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23ECE7" w14:textId="2C956925" w:rsidR="007F7A8A" w:rsidRPr="00BA7C50" w:rsidRDefault="00BD18AF" w:rsidP="004B236E">
      <w:pPr>
        <w:spacing w:line="360" w:lineRule="auto"/>
        <w:jc w:val="center"/>
        <w:rPr>
          <w:rFonts w:ascii="Times New Roman" w:hAnsi="Times New Roman" w:cs="Times New Roman"/>
          <w:b/>
          <w:bCs/>
          <w:color w:val="FF0000"/>
          <w:kern w:val="2"/>
          <w:sz w:val="32"/>
          <w:szCs w:val="32"/>
          <w14:ligatures w14:val="standardContextual"/>
        </w:rPr>
      </w:pPr>
      <w:bookmarkStart w:id="0" w:name="_Hlk197337139"/>
      <w:bookmarkEnd w:id="0"/>
      <w:r w:rsidRPr="00BA7C50">
        <w:rPr>
          <w:rFonts w:ascii="Times New Roman" w:hAnsi="Times New Roman" w:cs="Times New Roman"/>
          <w:b/>
          <w:bCs/>
          <w:color w:val="FF0000"/>
          <w:kern w:val="2"/>
          <w:sz w:val="32"/>
          <w:szCs w:val="32"/>
          <w14:ligatures w14:val="standardContextual"/>
        </w:rPr>
        <w:t>Informace o obecním systému a odpadovém hospodářství obce Jestřabí</w:t>
      </w:r>
    </w:p>
    <w:p w14:paraId="06AA31AE" w14:textId="77777777" w:rsidR="00C97352" w:rsidRPr="004B236E" w:rsidRDefault="00C97352" w:rsidP="004B236E">
      <w:pPr>
        <w:spacing w:line="360" w:lineRule="auto"/>
        <w:jc w:val="center"/>
        <w:rPr>
          <w:rFonts w:ascii="Times New Roman" w:hAnsi="Times New Roman" w:cs="Times New Roman"/>
          <w:sz w:val="22"/>
        </w:rPr>
      </w:pPr>
      <w:r w:rsidRPr="004B236E">
        <w:rPr>
          <w:rFonts w:ascii="Times New Roman" w:hAnsi="Times New Roman" w:cs="Times New Roman"/>
          <w:sz w:val="22"/>
        </w:rPr>
        <w:t xml:space="preserve">V souladu s § 60 odst. 4 zákona č. 541/2020 Sb., Zákon o odpadech. </w:t>
      </w:r>
    </w:p>
    <w:p w14:paraId="346718D1" w14:textId="2553257F" w:rsidR="00C97352" w:rsidRPr="004B236E" w:rsidRDefault="00C97352" w:rsidP="004B236E">
      <w:pPr>
        <w:spacing w:line="360" w:lineRule="auto"/>
        <w:jc w:val="center"/>
        <w:rPr>
          <w:rFonts w:ascii="Times New Roman" w:hAnsi="Times New Roman" w:cs="Times New Roman"/>
          <w:sz w:val="22"/>
        </w:rPr>
      </w:pPr>
      <w:r w:rsidRPr="004B236E">
        <w:rPr>
          <w:rFonts w:ascii="Times New Roman" w:hAnsi="Times New Roman" w:cs="Times New Roman"/>
          <w:sz w:val="22"/>
        </w:rPr>
        <w:t>Odpadové hospodářství obce Jestřabí se řídí obecně závaznými vyhláškami (zasedání zastup. 8. 11. 2024) s účinností od 1. 1. 2025:</w:t>
      </w:r>
    </w:p>
    <w:p w14:paraId="11D4A88D" w14:textId="77777777" w:rsidR="00C97352" w:rsidRPr="004B236E" w:rsidRDefault="00C97352" w:rsidP="004B236E">
      <w:pPr>
        <w:pStyle w:val="Odstavecseseznamem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bCs/>
          <w:sz w:val="22"/>
        </w:rPr>
      </w:pPr>
      <w:r w:rsidRPr="004B236E">
        <w:rPr>
          <w:rFonts w:ascii="Times New Roman" w:hAnsi="Times New Roman" w:cs="Times New Roman"/>
          <w:b/>
          <w:bCs/>
          <w:sz w:val="22"/>
        </w:rPr>
        <w:t xml:space="preserve">Obecně závazná vyhláška obce Jestřabí-o stanovení obecního systému odpadového hospodářství </w:t>
      </w:r>
    </w:p>
    <w:p w14:paraId="11B0F4B7" w14:textId="075AEFCC" w:rsidR="00E460F5" w:rsidRPr="004B568D" w:rsidRDefault="00C97352" w:rsidP="009229AC">
      <w:pPr>
        <w:pStyle w:val="Odstavecseseznamem"/>
        <w:numPr>
          <w:ilvl w:val="0"/>
          <w:numId w:val="5"/>
        </w:numPr>
        <w:spacing w:line="360" w:lineRule="auto"/>
        <w:jc w:val="center"/>
        <w:rPr>
          <w:rFonts w:ascii="Times New Roman" w:hAnsi="Times New Roman" w:cs="Times New Roman"/>
          <w:b/>
          <w:bCs/>
          <w:sz w:val="22"/>
        </w:rPr>
      </w:pPr>
      <w:r w:rsidRPr="004B568D">
        <w:rPr>
          <w:rFonts w:ascii="Times New Roman" w:hAnsi="Times New Roman" w:cs="Times New Roman"/>
          <w:b/>
          <w:bCs/>
          <w:sz w:val="22"/>
        </w:rPr>
        <w:t>Obecně závazná vyhláška obce JESTŘABÍ-o místním poplatku za obecní systém odpadového hospodářství</w:t>
      </w:r>
      <w:r w:rsidR="00BA7C50" w:rsidRPr="004B568D">
        <w:rPr>
          <w:rFonts w:ascii="Times New Roman" w:hAnsi="Times New Roman" w:cs="Times New Roman"/>
          <w:b/>
          <w:bCs/>
          <w:sz w:val="22"/>
        </w:rPr>
        <w:t xml:space="preserve"> </w:t>
      </w:r>
      <w:r w:rsidR="00BA7C50" w:rsidRPr="004B568D">
        <w:rPr>
          <w:rFonts w:ascii="Times New Roman" w:hAnsi="Times New Roman" w:cs="Times New Roman"/>
          <w:sz w:val="22"/>
        </w:rPr>
        <w:t xml:space="preserve">(dostupné na </w:t>
      </w:r>
      <w:hyperlink r:id="rId6" w:history="1">
        <w:r w:rsidR="00E460F5" w:rsidRPr="004B568D">
          <w:rPr>
            <w:rStyle w:val="Hypertextovodkaz"/>
            <w:rFonts w:ascii="Times New Roman" w:hAnsi="Times New Roman" w:cs="Times New Roman"/>
            <w:sz w:val="22"/>
          </w:rPr>
          <w:t>https://www.obecjestrabi.cz/vyhlasky%2Dnarizeni%2Drady%2Dobce/ds-53/p1=62</w:t>
        </w:r>
      </w:hyperlink>
      <w:r w:rsidR="00E460F5" w:rsidRPr="004B568D">
        <w:rPr>
          <w:rFonts w:ascii="Times New Roman" w:hAnsi="Times New Roman" w:cs="Times New Roman"/>
          <w:sz w:val="22"/>
        </w:rPr>
        <w:t>)</w:t>
      </w:r>
    </w:p>
    <w:p w14:paraId="19B9B8ED" w14:textId="223F49A8" w:rsidR="009C44D1" w:rsidRPr="004B236E" w:rsidRDefault="00C97352" w:rsidP="004B568D">
      <w:pPr>
        <w:spacing w:line="360" w:lineRule="auto"/>
        <w:rPr>
          <w:rFonts w:ascii="Times New Roman" w:hAnsi="Times New Roman" w:cs="Times New Roman"/>
          <w:sz w:val="22"/>
        </w:rPr>
      </w:pPr>
      <w:r w:rsidRPr="004B236E">
        <w:rPr>
          <w:rFonts w:ascii="Times New Roman" w:hAnsi="Times New Roman" w:cs="Times New Roman"/>
          <w:sz w:val="22"/>
        </w:rPr>
        <w:t xml:space="preserve"> Obec Jestřabí žádné převzaté odpady sama nevyužívá či neodstraňuje. Předává je společnostem, které mají oprávnění nakládat s daným odpadem. Ty potom převzatý odpad třídí, upravují či zpracovávají, aby odpad našel další uplatnění a minimalizovalo se tak množství odpadu, který skončí na skládce. Pokud není pro daný odpad žádné další uplatnění, je uložen na skládce nebo odvezen do spalovny.</w:t>
      </w:r>
    </w:p>
    <w:p w14:paraId="52FD2C18" w14:textId="46AE27F2" w:rsidR="009C44D1" w:rsidRPr="004B236E" w:rsidRDefault="009C44D1" w:rsidP="004B236E">
      <w:pPr>
        <w:spacing w:line="360" w:lineRule="auto"/>
        <w:rPr>
          <w:rFonts w:ascii="Times New Roman" w:hAnsi="Times New Roman" w:cs="Times New Roman"/>
          <w:sz w:val="22"/>
        </w:rPr>
      </w:pPr>
      <w:r w:rsidRPr="004B236E">
        <w:rPr>
          <w:rFonts w:ascii="Times New Roman" w:hAnsi="Times New Roman" w:cs="Times New Roman"/>
          <w:sz w:val="22"/>
        </w:rPr>
        <w:t>Vážení občané, život v čisté a udržované obci je našim společným cílem. Každý z nás denně produkuje odpad, a právě způsob, jak s ním nakládáme, má zásadní vliv nejen na vzhled naší obce, ale také na životní prostředí, zdraví a ekonomiku.</w:t>
      </w:r>
      <w:r w:rsidR="00BD18AF" w:rsidRPr="00C97352">
        <w:rPr>
          <w:rFonts w:ascii="Times New Roman" w:hAnsi="Times New Roman" w:cs="Times New Roman"/>
          <w:szCs w:val="24"/>
        </w:rPr>
        <w:t>Rádi bychom vás touto cestou informovali o způsobu a rozsahu odděleného soustřeďování komunálního odpadu v naší obci</w:t>
      </w:r>
      <w:r w:rsidRPr="00C97352">
        <w:rPr>
          <w:rFonts w:ascii="Times New Roman" w:hAnsi="Times New Roman" w:cs="Times New Roman"/>
          <w:szCs w:val="24"/>
        </w:rPr>
        <w:t xml:space="preserve">. Věříme, že </w:t>
      </w:r>
      <w:r w:rsidRPr="004B236E">
        <w:rPr>
          <w:rFonts w:ascii="Times New Roman" w:hAnsi="Times New Roman" w:cs="Times New Roman"/>
          <w:sz w:val="22"/>
        </w:rPr>
        <w:t>informovanost a spolupráce jsou klíčem k tomu, aby naše obec byla nejen čistší, ale hlavně udržitelnější pro budoucí generace.</w:t>
      </w:r>
    </w:p>
    <w:p w14:paraId="55917A78" w14:textId="77777777" w:rsidR="009C44D1" w:rsidRPr="004B236E" w:rsidRDefault="009C44D1" w:rsidP="004B236E">
      <w:pPr>
        <w:spacing w:line="360" w:lineRule="auto"/>
        <w:rPr>
          <w:rFonts w:ascii="Times New Roman" w:hAnsi="Times New Roman" w:cs="Times New Roman"/>
          <w:sz w:val="22"/>
        </w:rPr>
      </w:pPr>
      <w:r w:rsidRPr="004B236E">
        <w:rPr>
          <w:rFonts w:ascii="Times New Roman" w:hAnsi="Times New Roman" w:cs="Times New Roman"/>
          <w:sz w:val="22"/>
        </w:rPr>
        <w:lastRenderedPageBreak/>
        <w:t>Děkujeme, že se na této cestě chcete podílet s námi.</w:t>
      </w:r>
    </w:p>
    <w:p w14:paraId="4914410F" w14:textId="77777777" w:rsidR="009C44D1" w:rsidRDefault="009C44D1" w:rsidP="004B236E">
      <w:pPr>
        <w:spacing w:line="360" w:lineRule="auto"/>
        <w:rPr>
          <w:rFonts w:ascii="Times New Roman" w:hAnsi="Times New Roman" w:cs="Times New Roman"/>
          <w:sz w:val="22"/>
        </w:rPr>
      </w:pPr>
      <w:r w:rsidRPr="004B236E">
        <w:rPr>
          <w:rFonts w:ascii="Times New Roman" w:hAnsi="Times New Roman" w:cs="Times New Roman"/>
          <w:sz w:val="22"/>
        </w:rPr>
        <w:t xml:space="preserve">Na stránkách obce </w:t>
      </w:r>
      <w:hyperlink r:id="rId7" w:history="1">
        <w:r w:rsidRPr="004B236E">
          <w:rPr>
            <w:rStyle w:val="Hypertextovodkaz"/>
            <w:rFonts w:ascii="Times New Roman" w:hAnsi="Times New Roman" w:cs="Times New Roman"/>
            <w:sz w:val="22"/>
          </w:rPr>
          <w:t>www.obecjestrabi.cz</w:t>
        </w:r>
      </w:hyperlink>
      <w:r w:rsidRPr="004B236E">
        <w:rPr>
          <w:rFonts w:ascii="Times New Roman" w:hAnsi="Times New Roman" w:cs="Times New Roman"/>
          <w:sz w:val="22"/>
        </w:rPr>
        <w:t xml:space="preserve"> v sekci „Odpadové hospodářství“ pak naleznete spoustu odkazů na možnosti třídění a recyklace odpadů, odpovědi na otázky týkající se této problematiky.</w:t>
      </w:r>
    </w:p>
    <w:p w14:paraId="7ADD454A" w14:textId="77777777" w:rsidR="00EF51BC" w:rsidRPr="004B236E" w:rsidRDefault="00EF51BC" w:rsidP="004B236E">
      <w:pPr>
        <w:spacing w:line="360" w:lineRule="auto"/>
        <w:rPr>
          <w:rFonts w:ascii="Times New Roman" w:hAnsi="Times New Roman" w:cs="Times New Roman"/>
          <w:sz w:val="22"/>
        </w:rPr>
      </w:pPr>
    </w:p>
    <w:p w14:paraId="1C5AC626" w14:textId="14EAF302" w:rsidR="00C97352" w:rsidRPr="004B236E" w:rsidRDefault="00C97352" w:rsidP="004B236E">
      <w:pPr>
        <w:pStyle w:val="Normlnweb"/>
        <w:spacing w:before="200" w:after="180" w:line="360" w:lineRule="auto"/>
        <w:rPr>
          <w:rFonts w:eastAsiaTheme="minorEastAsia"/>
          <w:b/>
          <w:bCs/>
          <w:i/>
          <w:iCs/>
          <w:color w:val="ED0000"/>
          <w:kern w:val="24"/>
          <w:sz w:val="22"/>
          <w:szCs w:val="22"/>
        </w:rPr>
      </w:pPr>
      <w:r w:rsidRPr="004B236E">
        <w:rPr>
          <w:rFonts w:eastAsiaTheme="minorEastAsia"/>
          <w:b/>
          <w:bCs/>
          <w:i/>
          <w:iCs/>
          <w:color w:val="ED0000"/>
          <w:kern w:val="24"/>
          <w:sz w:val="22"/>
          <w:szCs w:val="22"/>
        </w:rPr>
        <w:t>Cíl pro obce v oblasti tříděn</w:t>
      </w:r>
      <w:r w:rsidR="00720B8A" w:rsidRPr="004B236E">
        <w:rPr>
          <w:rFonts w:eastAsiaTheme="minorEastAsia"/>
          <w:b/>
          <w:bCs/>
          <w:i/>
          <w:iCs/>
          <w:color w:val="ED0000"/>
          <w:kern w:val="24"/>
          <w:sz w:val="22"/>
          <w:szCs w:val="22"/>
        </w:rPr>
        <w:t>í</w:t>
      </w:r>
    </w:p>
    <w:p w14:paraId="2F262C96" w14:textId="64ACA773" w:rsidR="00C97352" w:rsidRPr="004B236E" w:rsidRDefault="00C97352" w:rsidP="004B236E">
      <w:pPr>
        <w:pStyle w:val="Normlnweb"/>
        <w:spacing w:before="200" w:after="180" w:line="360" w:lineRule="auto"/>
        <w:rPr>
          <w:rFonts w:eastAsiaTheme="minorEastAsia"/>
          <w:color w:val="000000" w:themeColor="text1"/>
          <w:kern w:val="24"/>
          <w:sz w:val="22"/>
          <w:szCs w:val="22"/>
        </w:rPr>
      </w:pPr>
      <w:r w:rsidRPr="004B236E">
        <w:rPr>
          <w:rFonts w:eastAsiaTheme="minorEastAsia"/>
          <w:color w:val="000000" w:themeColor="text1"/>
          <w:kern w:val="24"/>
          <w:sz w:val="22"/>
          <w:szCs w:val="22"/>
        </w:rPr>
        <w:t>Zákon o odpadech stanovuje obcím cíl v oblasti odděleného soustřeďování (třídění) komunálních odpadů.</w:t>
      </w:r>
    </w:p>
    <w:p w14:paraId="2DBE46ED" w14:textId="6D17FAE3" w:rsidR="00C97352" w:rsidRPr="004B236E" w:rsidRDefault="00C97352" w:rsidP="004B236E">
      <w:pPr>
        <w:pStyle w:val="Normlnweb"/>
        <w:spacing w:before="200" w:after="180" w:line="360" w:lineRule="auto"/>
        <w:rPr>
          <w:rFonts w:eastAsiaTheme="minorEastAsia"/>
          <w:color w:val="000000" w:themeColor="text1"/>
          <w:kern w:val="24"/>
          <w:sz w:val="22"/>
          <w:szCs w:val="22"/>
        </w:rPr>
      </w:pPr>
      <w:r w:rsidRPr="004B236E">
        <w:rPr>
          <w:rFonts w:eastAsiaTheme="minorEastAsia"/>
          <w:color w:val="000000" w:themeColor="text1"/>
          <w:kern w:val="24"/>
          <w:sz w:val="22"/>
          <w:szCs w:val="22"/>
        </w:rPr>
        <w:t>Obec je povinna zajistit, aby odděleně soustřeďované recyklovatelné složky komunálního odpadu (papír, plasty, sklo, kovy, dřevo, biologický odpad, textil, jedlé oleje a tuky) tvořily:</w:t>
      </w:r>
    </w:p>
    <w:p w14:paraId="1726E292" w14:textId="3C0E38AC" w:rsidR="00C97352" w:rsidRPr="004B236E" w:rsidRDefault="00C97352" w:rsidP="004B236E">
      <w:pPr>
        <w:pStyle w:val="Normlnweb"/>
        <w:numPr>
          <w:ilvl w:val="0"/>
          <w:numId w:val="6"/>
        </w:numPr>
        <w:spacing w:before="200" w:after="180" w:line="360" w:lineRule="auto"/>
        <w:rPr>
          <w:rFonts w:eastAsiaTheme="minorEastAsia"/>
          <w:color w:val="000000" w:themeColor="text1"/>
          <w:kern w:val="24"/>
          <w:sz w:val="22"/>
          <w:szCs w:val="22"/>
        </w:rPr>
      </w:pPr>
      <w:r w:rsidRPr="004B236E">
        <w:rPr>
          <w:rFonts w:eastAsiaTheme="minorEastAsia"/>
          <w:color w:val="000000" w:themeColor="text1"/>
          <w:kern w:val="24"/>
          <w:sz w:val="22"/>
          <w:szCs w:val="22"/>
        </w:rPr>
        <w:t>v kalendářním roce 2025 a následujících letech alespoň 60 %,</w:t>
      </w:r>
    </w:p>
    <w:p w14:paraId="49CEC4D8" w14:textId="61A4717E" w:rsidR="00C97352" w:rsidRPr="004B236E" w:rsidRDefault="00C97352" w:rsidP="004B236E">
      <w:pPr>
        <w:pStyle w:val="Normlnweb"/>
        <w:numPr>
          <w:ilvl w:val="0"/>
          <w:numId w:val="6"/>
        </w:numPr>
        <w:spacing w:before="200" w:after="180" w:line="360" w:lineRule="auto"/>
        <w:rPr>
          <w:rFonts w:eastAsiaTheme="minorEastAsia"/>
          <w:color w:val="000000" w:themeColor="text1"/>
          <w:kern w:val="24"/>
          <w:sz w:val="22"/>
          <w:szCs w:val="22"/>
        </w:rPr>
      </w:pPr>
      <w:r w:rsidRPr="004B236E">
        <w:rPr>
          <w:rFonts w:eastAsiaTheme="minorEastAsia"/>
          <w:color w:val="000000" w:themeColor="text1"/>
          <w:kern w:val="24"/>
          <w:sz w:val="22"/>
          <w:szCs w:val="22"/>
        </w:rPr>
        <w:t>v kalendářním roce 2030 a následujících letech alespoň 65 % a</w:t>
      </w:r>
    </w:p>
    <w:p w14:paraId="066649F0" w14:textId="5CAA802A" w:rsidR="00C97352" w:rsidRPr="004B236E" w:rsidRDefault="00C97352" w:rsidP="004B236E">
      <w:pPr>
        <w:pStyle w:val="Normlnweb"/>
        <w:numPr>
          <w:ilvl w:val="0"/>
          <w:numId w:val="6"/>
        </w:numPr>
        <w:spacing w:before="200" w:after="180" w:line="360" w:lineRule="auto"/>
        <w:rPr>
          <w:rFonts w:eastAsiaTheme="minorEastAsia"/>
          <w:color w:val="000000" w:themeColor="text1"/>
          <w:kern w:val="24"/>
          <w:sz w:val="22"/>
          <w:szCs w:val="22"/>
        </w:rPr>
      </w:pPr>
      <w:r w:rsidRPr="004B236E">
        <w:rPr>
          <w:rFonts w:eastAsiaTheme="minorEastAsia"/>
          <w:color w:val="000000" w:themeColor="text1"/>
          <w:kern w:val="24"/>
          <w:sz w:val="22"/>
          <w:szCs w:val="22"/>
        </w:rPr>
        <w:t>v kalendářním roce 2035 a následujících letech alespoň 70 % z celkového množství komunálních odpadů.</w:t>
      </w:r>
    </w:p>
    <w:p w14:paraId="49514181" w14:textId="77777777" w:rsidR="00237C74" w:rsidRPr="004B236E" w:rsidRDefault="00C97352" w:rsidP="00EF51BC">
      <w:pPr>
        <w:pStyle w:val="Normlnweb"/>
        <w:spacing w:before="200" w:beforeAutospacing="0" w:after="180" w:afterAutospacing="0" w:line="360" w:lineRule="auto"/>
        <w:jc w:val="center"/>
        <w:rPr>
          <w:rFonts w:eastAsiaTheme="minorEastAsia"/>
          <w:color w:val="000000" w:themeColor="text1"/>
          <w:kern w:val="24"/>
          <w:sz w:val="22"/>
          <w:szCs w:val="22"/>
        </w:rPr>
      </w:pPr>
      <w:r w:rsidRPr="004B236E">
        <w:rPr>
          <w:rFonts w:eastAsiaTheme="minorEastAsia"/>
          <w:color w:val="000000" w:themeColor="text1"/>
          <w:kern w:val="24"/>
          <w:sz w:val="22"/>
          <w:szCs w:val="22"/>
        </w:rPr>
        <w:t>V případě neplnění toho cíle hrozí obci sankce – pokuta až do výše</w:t>
      </w:r>
    </w:p>
    <w:p w14:paraId="480792A9" w14:textId="15B81BE0" w:rsidR="00C97352" w:rsidRPr="004B236E" w:rsidRDefault="00C97352" w:rsidP="00EF51BC">
      <w:pPr>
        <w:pStyle w:val="Normlnweb"/>
        <w:spacing w:before="200" w:beforeAutospacing="0" w:after="180" w:afterAutospacing="0" w:line="360" w:lineRule="auto"/>
        <w:jc w:val="center"/>
        <w:rPr>
          <w:rFonts w:eastAsiaTheme="minorEastAsia"/>
          <w:color w:val="000000" w:themeColor="text1"/>
          <w:kern w:val="24"/>
          <w:sz w:val="22"/>
          <w:szCs w:val="22"/>
        </w:rPr>
      </w:pPr>
      <w:r w:rsidRPr="004B236E">
        <w:rPr>
          <w:rFonts w:eastAsiaTheme="minorEastAsia"/>
          <w:color w:val="000000" w:themeColor="text1"/>
          <w:kern w:val="24"/>
          <w:sz w:val="22"/>
          <w:szCs w:val="22"/>
        </w:rPr>
        <w:t>200 000 Kč</w:t>
      </w:r>
      <w:r w:rsidR="00237C74" w:rsidRPr="004B236E">
        <w:rPr>
          <w:rFonts w:eastAsiaTheme="minorEastAsia"/>
          <w:color w:val="000000" w:themeColor="text1"/>
          <w:kern w:val="24"/>
          <w:sz w:val="22"/>
          <w:szCs w:val="22"/>
        </w:rPr>
        <w:t>.</w:t>
      </w:r>
    </w:p>
    <w:p w14:paraId="64BF25D0" w14:textId="77777777" w:rsidR="004B236E" w:rsidRDefault="004B236E" w:rsidP="004B236E">
      <w:pPr>
        <w:pStyle w:val="Normlnweb"/>
        <w:spacing w:before="200" w:beforeAutospacing="0" w:after="180" w:afterAutospacing="0" w:line="360" w:lineRule="auto"/>
        <w:rPr>
          <w:rFonts w:eastAsiaTheme="minorEastAsia"/>
          <w:color w:val="000000" w:themeColor="text1"/>
          <w:kern w:val="24"/>
          <w:sz w:val="22"/>
          <w:szCs w:val="22"/>
        </w:rPr>
      </w:pPr>
    </w:p>
    <w:p w14:paraId="077F65F1" w14:textId="77777777" w:rsidR="004B236E" w:rsidRDefault="004B236E" w:rsidP="004B236E">
      <w:pPr>
        <w:pStyle w:val="Normlnweb"/>
        <w:spacing w:before="200" w:beforeAutospacing="0" w:after="180" w:afterAutospacing="0" w:line="360" w:lineRule="auto"/>
        <w:rPr>
          <w:rFonts w:eastAsiaTheme="minorEastAsia"/>
          <w:color w:val="000000" w:themeColor="text1"/>
          <w:kern w:val="24"/>
          <w:sz w:val="22"/>
          <w:szCs w:val="22"/>
        </w:rPr>
      </w:pPr>
    </w:p>
    <w:p w14:paraId="07C008B3" w14:textId="77777777" w:rsidR="004B236E" w:rsidRPr="004B236E" w:rsidRDefault="004B236E" w:rsidP="004B236E">
      <w:pPr>
        <w:pStyle w:val="Normlnweb"/>
        <w:spacing w:before="200" w:beforeAutospacing="0" w:after="180" w:afterAutospacing="0" w:line="360" w:lineRule="auto"/>
        <w:rPr>
          <w:rFonts w:eastAsiaTheme="minorEastAsia"/>
          <w:color w:val="000000" w:themeColor="text1"/>
          <w:kern w:val="24"/>
          <w:sz w:val="22"/>
          <w:szCs w:val="22"/>
        </w:rPr>
      </w:pPr>
    </w:p>
    <w:p w14:paraId="7F91E8F9" w14:textId="771B5C99" w:rsidR="00720B8A" w:rsidRPr="004B236E" w:rsidRDefault="00720B8A" w:rsidP="004B236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color w:val="ED0000"/>
          <w:sz w:val="22"/>
          <w:lang w:eastAsia="cs-CZ"/>
        </w:rPr>
      </w:pPr>
      <w:r w:rsidRPr="004B236E">
        <w:rPr>
          <w:rFonts w:ascii="Times New Roman" w:eastAsia="Times New Roman" w:hAnsi="Times New Roman" w:cs="Times New Roman"/>
          <w:b/>
          <w:bCs/>
          <w:i/>
          <w:iCs/>
          <w:color w:val="ED0000"/>
          <w:sz w:val="22"/>
          <w:bdr w:val="none" w:sz="0" w:space="0" w:color="auto" w:frame="1"/>
          <w:lang w:eastAsia="cs-CZ"/>
        </w:rPr>
        <w:lastRenderedPageBreak/>
        <w:t xml:space="preserve">Jak nás ovlivní změny v odpadovém hospodářství? </w:t>
      </w:r>
    </w:p>
    <w:p w14:paraId="702CA5A8" w14:textId="63AB5D26" w:rsidR="00720B8A" w:rsidRPr="00720B8A" w:rsidRDefault="00720B8A" w:rsidP="004B236E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sz w:val="22"/>
          <w:lang w:eastAsia="cs-CZ"/>
        </w:rPr>
      </w:pPr>
      <w:r w:rsidRPr="00720B8A">
        <w:rPr>
          <w:rFonts w:ascii="Times New Roman" w:eastAsia="Times New Roman" w:hAnsi="Times New Roman" w:cs="Times New Roman"/>
          <w:sz w:val="22"/>
          <w:lang w:eastAsia="cs-CZ"/>
        </w:rPr>
        <w:t>Na začátku roku 2021 vstoupil v platnost nový zákon o odpadech. Jeho hlavním cílem je předcházet vzniku odpadů a omezit množství ukládaného odpadu na skládky. Důležitým faktorem, který zásadním způsobem ovlivňuje naše vynaložené finanční prostředky, je čerpání slevy na skládkování komunálního odpadu.</w:t>
      </w:r>
    </w:p>
    <w:p w14:paraId="7BDC0CC6" w14:textId="79E4D2B0" w:rsidR="00720B8A" w:rsidRPr="00720B8A" w:rsidRDefault="00720B8A" w:rsidP="004B236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A3A3A"/>
          <w:sz w:val="22"/>
          <w:lang w:eastAsia="cs-CZ"/>
        </w:rPr>
      </w:pPr>
      <w:r w:rsidRPr="00720B8A">
        <w:rPr>
          <w:rFonts w:ascii="Times New Roman" w:eastAsia="Times New Roman" w:hAnsi="Times New Roman" w:cs="Times New Roman"/>
          <w:b/>
          <w:bCs/>
          <w:color w:val="3A3A3A"/>
          <w:sz w:val="22"/>
          <w:bdr w:val="none" w:sz="0" w:space="0" w:color="auto" w:frame="1"/>
          <w:lang w:eastAsia="cs-CZ"/>
        </w:rPr>
        <w:t>Třídící sleva</w:t>
      </w:r>
    </w:p>
    <w:p w14:paraId="43E2F3C0" w14:textId="408F3D21" w:rsidR="00720B8A" w:rsidRPr="00720B8A" w:rsidRDefault="00720B8A" w:rsidP="004B236E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sz w:val="22"/>
          <w:lang w:eastAsia="cs-CZ"/>
        </w:rPr>
      </w:pPr>
      <w:r w:rsidRPr="00720B8A">
        <w:rPr>
          <w:rFonts w:ascii="Times New Roman" w:eastAsia="Times New Roman" w:hAnsi="Times New Roman" w:cs="Times New Roman"/>
          <w:sz w:val="22"/>
          <w:lang w:eastAsia="cs-CZ"/>
        </w:rPr>
        <w:t>Obec může uplatnit slevu na odpady, jejichž množství nepřesáhne 160 kg na jednoho obyvatele (trvale přihlášeného k pobytu v obci). Množství odpadu se dále každý rok bude vždy snižovat o 10 kg na obyv. a rok.</w:t>
      </w:r>
    </w:p>
    <w:tbl>
      <w:tblPr>
        <w:tblW w:w="5516" w:type="pct"/>
        <w:tblCellSpacing w:w="15" w:type="dxa"/>
        <w:tblInd w:w="-429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9"/>
        <w:gridCol w:w="650"/>
        <w:gridCol w:w="650"/>
        <w:gridCol w:w="650"/>
        <w:gridCol w:w="650"/>
        <w:gridCol w:w="650"/>
        <w:gridCol w:w="650"/>
        <w:gridCol w:w="651"/>
        <w:gridCol w:w="651"/>
        <w:gridCol w:w="1245"/>
      </w:tblGrid>
      <w:tr w:rsidR="004B568D" w:rsidRPr="004B236E" w14:paraId="588A2492" w14:textId="77777777" w:rsidTr="004B568D">
        <w:trPr>
          <w:trHeight w:val="730"/>
          <w:tblCellSpacing w:w="15" w:type="dxa"/>
        </w:trPr>
        <w:tc>
          <w:tcPr>
            <w:tcW w:w="760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4ADF546" w14:textId="77777777" w:rsidR="00720B8A" w:rsidRPr="004B236E" w:rsidRDefault="00720B8A" w:rsidP="004B236E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4B23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  <w:lang w:eastAsia="cs-CZ"/>
              </w:rPr>
              <w:t>ROK</w:t>
            </w:r>
          </w:p>
        </w:tc>
        <w:tc>
          <w:tcPr>
            <w:tcW w:w="405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0A7672E" w14:textId="77777777" w:rsidR="00720B8A" w:rsidRPr="004B236E" w:rsidRDefault="00720B8A" w:rsidP="004B236E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4B236E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2021</w:t>
            </w:r>
          </w:p>
        </w:tc>
        <w:tc>
          <w:tcPr>
            <w:tcW w:w="405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12E2727" w14:textId="77777777" w:rsidR="00720B8A" w:rsidRPr="004B236E" w:rsidRDefault="00720B8A" w:rsidP="004B236E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4B236E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2022</w:t>
            </w:r>
          </w:p>
        </w:tc>
        <w:tc>
          <w:tcPr>
            <w:tcW w:w="405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2A0DC09" w14:textId="77777777" w:rsidR="00720B8A" w:rsidRPr="004B236E" w:rsidRDefault="00720B8A" w:rsidP="004B236E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4B236E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2023</w:t>
            </w:r>
          </w:p>
        </w:tc>
        <w:tc>
          <w:tcPr>
            <w:tcW w:w="405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0260915" w14:textId="77777777" w:rsidR="00720B8A" w:rsidRPr="004B236E" w:rsidRDefault="00720B8A" w:rsidP="004B236E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4B236E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2024</w:t>
            </w:r>
          </w:p>
        </w:tc>
        <w:tc>
          <w:tcPr>
            <w:tcW w:w="405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E372CDE" w14:textId="77777777" w:rsidR="00720B8A" w:rsidRPr="004B236E" w:rsidRDefault="00720B8A" w:rsidP="004B236E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4B236E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2025</w:t>
            </w:r>
          </w:p>
        </w:tc>
        <w:tc>
          <w:tcPr>
            <w:tcW w:w="405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5C10A01" w14:textId="77777777" w:rsidR="00720B8A" w:rsidRPr="004B236E" w:rsidRDefault="00720B8A" w:rsidP="004B236E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4B236E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2026</w:t>
            </w:r>
          </w:p>
        </w:tc>
        <w:tc>
          <w:tcPr>
            <w:tcW w:w="406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9A99B89" w14:textId="77777777" w:rsidR="00720B8A" w:rsidRPr="004B236E" w:rsidRDefault="00720B8A" w:rsidP="004B236E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4B236E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2027</w:t>
            </w:r>
          </w:p>
        </w:tc>
        <w:tc>
          <w:tcPr>
            <w:tcW w:w="406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AC0A213" w14:textId="77777777" w:rsidR="00720B8A" w:rsidRPr="004B236E" w:rsidRDefault="00720B8A" w:rsidP="004B236E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4B236E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2028</w:t>
            </w:r>
          </w:p>
        </w:tc>
        <w:tc>
          <w:tcPr>
            <w:tcW w:w="784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B167B6E" w14:textId="77777777" w:rsidR="00720B8A" w:rsidRPr="004B236E" w:rsidRDefault="00720B8A" w:rsidP="004B236E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4B236E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2029</w:t>
            </w:r>
          </w:p>
        </w:tc>
      </w:tr>
      <w:tr w:rsidR="004B568D" w:rsidRPr="004B236E" w14:paraId="35E277CE" w14:textId="77777777" w:rsidTr="004B568D">
        <w:trPr>
          <w:trHeight w:val="2176"/>
          <w:tblCellSpacing w:w="15" w:type="dxa"/>
        </w:trPr>
        <w:tc>
          <w:tcPr>
            <w:tcW w:w="760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6A9C763" w14:textId="77777777" w:rsidR="00720B8A" w:rsidRPr="004B236E" w:rsidRDefault="00720B8A" w:rsidP="004B236E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4B23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  <w:lang w:eastAsia="cs-CZ"/>
              </w:rPr>
              <w:t>Kvóta na slevu mn. v kg/ obyv.</w:t>
            </w:r>
          </w:p>
        </w:tc>
        <w:tc>
          <w:tcPr>
            <w:tcW w:w="405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A52EC57" w14:textId="77777777" w:rsidR="00720B8A" w:rsidRPr="004B236E" w:rsidRDefault="00720B8A" w:rsidP="004B236E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4B236E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200</w:t>
            </w:r>
          </w:p>
        </w:tc>
        <w:tc>
          <w:tcPr>
            <w:tcW w:w="405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A41BB77" w14:textId="77777777" w:rsidR="00720B8A" w:rsidRPr="004B236E" w:rsidRDefault="00720B8A" w:rsidP="004B236E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4B236E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190</w:t>
            </w:r>
          </w:p>
        </w:tc>
        <w:tc>
          <w:tcPr>
            <w:tcW w:w="405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6C1B9CB" w14:textId="77777777" w:rsidR="00720B8A" w:rsidRPr="004B236E" w:rsidRDefault="00720B8A" w:rsidP="004B236E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4B236E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180</w:t>
            </w:r>
          </w:p>
        </w:tc>
        <w:tc>
          <w:tcPr>
            <w:tcW w:w="405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1017A5C" w14:textId="77777777" w:rsidR="00720B8A" w:rsidRPr="004B236E" w:rsidRDefault="00720B8A" w:rsidP="004B236E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4B236E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170</w:t>
            </w:r>
          </w:p>
        </w:tc>
        <w:tc>
          <w:tcPr>
            <w:tcW w:w="405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0BFFE8D" w14:textId="77777777" w:rsidR="00720B8A" w:rsidRPr="004B236E" w:rsidRDefault="00720B8A" w:rsidP="004B236E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4B236E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160</w:t>
            </w:r>
          </w:p>
        </w:tc>
        <w:tc>
          <w:tcPr>
            <w:tcW w:w="405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0954D0D" w14:textId="77777777" w:rsidR="00720B8A" w:rsidRPr="004B236E" w:rsidRDefault="00720B8A" w:rsidP="004B236E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4B236E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150</w:t>
            </w:r>
          </w:p>
        </w:tc>
        <w:tc>
          <w:tcPr>
            <w:tcW w:w="406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AB9BFCB" w14:textId="77777777" w:rsidR="00720B8A" w:rsidRPr="004B236E" w:rsidRDefault="00720B8A" w:rsidP="004B236E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4B236E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140</w:t>
            </w:r>
          </w:p>
        </w:tc>
        <w:tc>
          <w:tcPr>
            <w:tcW w:w="406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2FFA0F2" w14:textId="77777777" w:rsidR="00720B8A" w:rsidRPr="004B236E" w:rsidRDefault="00720B8A" w:rsidP="004B236E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4B236E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130</w:t>
            </w:r>
          </w:p>
        </w:tc>
        <w:tc>
          <w:tcPr>
            <w:tcW w:w="784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3CE215B" w14:textId="77777777" w:rsidR="00720B8A" w:rsidRPr="004B236E" w:rsidRDefault="00720B8A" w:rsidP="004B236E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4B236E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>120</w:t>
            </w:r>
          </w:p>
        </w:tc>
      </w:tr>
    </w:tbl>
    <w:p w14:paraId="60DC7D63" w14:textId="3D8D067B" w:rsidR="004B236E" w:rsidRDefault="00720B8A" w:rsidP="004B236E">
      <w:pPr>
        <w:shd w:val="clear" w:color="auto" w:fill="FFFFFF"/>
        <w:spacing w:after="360" w:line="360" w:lineRule="auto"/>
        <w:rPr>
          <w:rFonts w:ascii="Times New Roman" w:eastAsiaTheme="minorEastAsia" w:hAnsi="Times New Roman" w:cs="Times New Roman"/>
          <w:b/>
          <w:bCs/>
          <w:i/>
          <w:iCs/>
          <w:color w:val="ED0000"/>
          <w:kern w:val="24"/>
          <w:sz w:val="22"/>
        </w:rPr>
      </w:pPr>
      <w:r w:rsidRPr="00720B8A">
        <w:rPr>
          <w:rFonts w:ascii="Segoe UI" w:eastAsia="Times New Roman" w:hAnsi="Segoe UI" w:cs="Segoe UI"/>
          <w:sz w:val="26"/>
          <w:szCs w:val="26"/>
          <w:lang w:eastAsia="cs-CZ"/>
        </w:rPr>
        <w:t> </w:t>
      </w:r>
      <w:r w:rsidR="00D9685F" w:rsidRPr="00720B8A">
        <w:rPr>
          <w:rFonts w:ascii="Times New Roman" w:eastAsiaTheme="minorEastAsia" w:hAnsi="Times New Roman" w:cs="Times New Roman"/>
          <w:b/>
          <w:bCs/>
          <w:i/>
          <w:iCs/>
          <w:color w:val="ED0000"/>
          <w:kern w:val="24"/>
          <w:sz w:val="22"/>
        </w:rPr>
        <w:t>Předcházení vzniku odpadů:</w:t>
      </w:r>
    </w:p>
    <w:p w14:paraId="7F404099" w14:textId="69FE6E5B" w:rsidR="00D9685F" w:rsidRPr="004B236E" w:rsidRDefault="00D9685F" w:rsidP="004B236E">
      <w:pPr>
        <w:shd w:val="clear" w:color="auto" w:fill="FFFFFF"/>
        <w:spacing w:after="360" w:line="36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2"/>
        </w:rPr>
      </w:pPr>
      <w:r w:rsidRPr="004B236E">
        <w:rPr>
          <w:rFonts w:ascii="Times New Roman" w:eastAsiaTheme="minorEastAsia" w:hAnsi="Times New Roman" w:cs="Times New Roman"/>
          <w:color w:val="000000" w:themeColor="text1"/>
          <w:kern w:val="24"/>
          <w:sz w:val="22"/>
        </w:rPr>
        <w:t xml:space="preserve">Předcházení vzniku odpadů je prevencí v odpadovém hospodářství. Cílem je snižovat množství odpadů, předcházením vzniku odpadů můžeme konkrétně ušetřit spoustu surovin, drahých kovů, energie a snížit spotřebu. </w:t>
      </w:r>
    </w:p>
    <w:p w14:paraId="1B46B754" w14:textId="4C21E096" w:rsidR="00D9685F" w:rsidRPr="004B236E" w:rsidRDefault="00D9685F" w:rsidP="004B236E">
      <w:pPr>
        <w:pStyle w:val="Normlnweb"/>
        <w:numPr>
          <w:ilvl w:val="0"/>
          <w:numId w:val="10"/>
        </w:numPr>
        <w:spacing w:before="200" w:after="180" w:line="360" w:lineRule="auto"/>
        <w:rPr>
          <w:rFonts w:eastAsiaTheme="minorEastAsia"/>
          <w:color w:val="000000" w:themeColor="text1"/>
          <w:kern w:val="24"/>
          <w:sz w:val="22"/>
          <w:szCs w:val="22"/>
        </w:rPr>
      </w:pPr>
      <w:r w:rsidRPr="004B236E">
        <w:rPr>
          <w:rFonts w:eastAsiaTheme="minorEastAsia"/>
          <w:color w:val="000000" w:themeColor="text1"/>
          <w:kern w:val="24"/>
          <w:sz w:val="22"/>
          <w:szCs w:val="22"/>
        </w:rPr>
        <w:lastRenderedPageBreak/>
        <w:t>Nejlepší odpad je ten, který nevznikne</w:t>
      </w:r>
    </w:p>
    <w:p w14:paraId="02F3E28E" w14:textId="02423BE0" w:rsidR="00D9685F" w:rsidRPr="004B236E" w:rsidRDefault="00D9685F" w:rsidP="004B236E">
      <w:pPr>
        <w:pStyle w:val="Normlnweb"/>
        <w:numPr>
          <w:ilvl w:val="0"/>
          <w:numId w:val="10"/>
        </w:numPr>
        <w:spacing w:before="200" w:after="180" w:line="360" w:lineRule="auto"/>
        <w:rPr>
          <w:rFonts w:eastAsiaTheme="minorEastAsia"/>
          <w:color w:val="000000" w:themeColor="text1"/>
          <w:kern w:val="24"/>
          <w:sz w:val="22"/>
          <w:szCs w:val="22"/>
        </w:rPr>
      </w:pPr>
      <w:r w:rsidRPr="004B236E">
        <w:rPr>
          <w:rFonts w:eastAsiaTheme="minorEastAsia"/>
          <w:color w:val="000000" w:themeColor="text1"/>
          <w:kern w:val="24"/>
          <w:sz w:val="22"/>
          <w:szCs w:val="22"/>
        </w:rPr>
        <w:t>Nepoužívejte plastové sáčky</w:t>
      </w:r>
    </w:p>
    <w:p w14:paraId="614712ED" w14:textId="41FFC17D" w:rsidR="00D9685F" w:rsidRPr="004B236E" w:rsidRDefault="00D9685F" w:rsidP="004B236E">
      <w:pPr>
        <w:pStyle w:val="Normlnweb"/>
        <w:numPr>
          <w:ilvl w:val="0"/>
          <w:numId w:val="10"/>
        </w:numPr>
        <w:spacing w:before="200" w:after="180" w:line="360" w:lineRule="auto"/>
        <w:rPr>
          <w:rFonts w:eastAsiaTheme="minorEastAsia"/>
          <w:color w:val="000000" w:themeColor="text1"/>
          <w:kern w:val="24"/>
          <w:sz w:val="22"/>
          <w:szCs w:val="22"/>
        </w:rPr>
      </w:pPr>
      <w:r w:rsidRPr="004B236E">
        <w:rPr>
          <w:rFonts w:eastAsiaTheme="minorEastAsia"/>
          <w:color w:val="000000" w:themeColor="text1"/>
          <w:kern w:val="24"/>
          <w:sz w:val="22"/>
          <w:szCs w:val="22"/>
        </w:rPr>
        <w:t>Nekupujte balenou vodu</w:t>
      </w:r>
    </w:p>
    <w:p w14:paraId="7EADEC2B" w14:textId="0BAEAC56" w:rsidR="00D9685F" w:rsidRPr="004B236E" w:rsidRDefault="00D9685F" w:rsidP="004B236E">
      <w:pPr>
        <w:pStyle w:val="Normlnweb"/>
        <w:numPr>
          <w:ilvl w:val="0"/>
          <w:numId w:val="10"/>
        </w:numPr>
        <w:spacing w:before="200" w:after="180" w:line="360" w:lineRule="auto"/>
        <w:rPr>
          <w:rFonts w:eastAsiaTheme="minorEastAsia"/>
          <w:color w:val="000000" w:themeColor="text1"/>
          <w:kern w:val="24"/>
          <w:sz w:val="22"/>
          <w:szCs w:val="22"/>
        </w:rPr>
      </w:pPr>
      <w:r w:rsidRPr="004B236E">
        <w:rPr>
          <w:rFonts w:eastAsiaTheme="minorEastAsia"/>
          <w:color w:val="000000" w:themeColor="text1"/>
          <w:kern w:val="24"/>
          <w:sz w:val="22"/>
          <w:szCs w:val="22"/>
        </w:rPr>
        <w:t>Nakupujte bezobalově</w:t>
      </w:r>
    </w:p>
    <w:p w14:paraId="714A3384" w14:textId="47161424" w:rsidR="00D9685F" w:rsidRPr="004B236E" w:rsidRDefault="00D9685F" w:rsidP="004B236E">
      <w:pPr>
        <w:pStyle w:val="Normlnweb"/>
        <w:numPr>
          <w:ilvl w:val="0"/>
          <w:numId w:val="10"/>
        </w:numPr>
        <w:spacing w:before="200" w:after="180" w:line="360" w:lineRule="auto"/>
        <w:rPr>
          <w:rFonts w:eastAsiaTheme="minorEastAsia"/>
          <w:color w:val="000000" w:themeColor="text1"/>
          <w:kern w:val="24"/>
          <w:sz w:val="22"/>
          <w:szCs w:val="22"/>
        </w:rPr>
      </w:pPr>
      <w:r w:rsidRPr="004B236E">
        <w:rPr>
          <w:rFonts w:eastAsiaTheme="minorEastAsia"/>
          <w:color w:val="000000" w:themeColor="text1"/>
          <w:kern w:val="24"/>
          <w:sz w:val="22"/>
          <w:szCs w:val="22"/>
        </w:rPr>
        <w:t>Kompostujte</w:t>
      </w:r>
    </w:p>
    <w:p w14:paraId="46A73F92" w14:textId="350F8C0F" w:rsidR="00D9685F" w:rsidRPr="004B236E" w:rsidRDefault="00D9685F" w:rsidP="004B236E">
      <w:pPr>
        <w:pStyle w:val="Normlnweb"/>
        <w:numPr>
          <w:ilvl w:val="0"/>
          <w:numId w:val="10"/>
        </w:numPr>
        <w:spacing w:before="200" w:after="180" w:line="360" w:lineRule="auto"/>
        <w:rPr>
          <w:rFonts w:eastAsiaTheme="minorEastAsia"/>
          <w:color w:val="000000" w:themeColor="text1"/>
          <w:kern w:val="24"/>
          <w:sz w:val="22"/>
          <w:szCs w:val="22"/>
        </w:rPr>
      </w:pPr>
      <w:r w:rsidRPr="004B236E">
        <w:rPr>
          <w:rFonts w:eastAsiaTheme="minorEastAsia"/>
          <w:color w:val="000000" w:themeColor="text1"/>
          <w:kern w:val="24"/>
          <w:sz w:val="22"/>
          <w:szCs w:val="22"/>
        </w:rPr>
        <w:t>Neplýtvejte</w:t>
      </w:r>
    </w:p>
    <w:p w14:paraId="193E9E2E" w14:textId="307CF344" w:rsidR="00D9685F" w:rsidRPr="004B236E" w:rsidRDefault="00D9685F" w:rsidP="004B236E">
      <w:pPr>
        <w:pStyle w:val="Normlnweb"/>
        <w:numPr>
          <w:ilvl w:val="0"/>
          <w:numId w:val="10"/>
        </w:numPr>
        <w:spacing w:before="200" w:after="180" w:line="360" w:lineRule="auto"/>
        <w:rPr>
          <w:rFonts w:eastAsiaTheme="minorEastAsia"/>
          <w:color w:val="000000" w:themeColor="text1"/>
          <w:kern w:val="24"/>
          <w:sz w:val="22"/>
          <w:szCs w:val="22"/>
        </w:rPr>
      </w:pPr>
      <w:r w:rsidRPr="004B236E">
        <w:rPr>
          <w:rFonts w:eastAsiaTheme="minorEastAsia"/>
          <w:color w:val="000000" w:themeColor="text1"/>
          <w:kern w:val="24"/>
          <w:sz w:val="22"/>
          <w:szCs w:val="22"/>
        </w:rPr>
        <w:t>Používejte bazary, burzy, swap, re-use centra, second-handy, charitativní organizace</w:t>
      </w:r>
    </w:p>
    <w:p w14:paraId="124711E5" w14:textId="448D4D0C" w:rsidR="00D9685F" w:rsidRPr="004B236E" w:rsidRDefault="00D9685F" w:rsidP="004B236E">
      <w:pPr>
        <w:pStyle w:val="Normlnweb"/>
        <w:numPr>
          <w:ilvl w:val="0"/>
          <w:numId w:val="10"/>
        </w:numPr>
        <w:spacing w:before="200" w:after="180" w:line="360" w:lineRule="auto"/>
        <w:rPr>
          <w:rFonts w:eastAsiaTheme="minorEastAsia"/>
          <w:color w:val="000000" w:themeColor="text1"/>
          <w:kern w:val="24"/>
          <w:sz w:val="22"/>
          <w:szCs w:val="22"/>
        </w:rPr>
      </w:pPr>
      <w:r w:rsidRPr="004B236E">
        <w:rPr>
          <w:rFonts w:eastAsiaTheme="minorEastAsia"/>
          <w:color w:val="000000" w:themeColor="text1"/>
          <w:kern w:val="24"/>
          <w:sz w:val="22"/>
          <w:szCs w:val="22"/>
        </w:rPr>
        <w:t>Hledejte ekologicky šetrnější varianty</w:t>
      </w:r>
    </w:p>
    <w:p w14:paraId="4B864719" w14:textId="7BD19AED" w:rsidR="00D9685F" w:rsidRPr="004B236E" w:rsidRDefault="00D9685F" w:rsidP="004B236E">
      <w:pPr>
        <w:pStyle w:val="Normlnweb"/>
        <w:numPr>
          <w:ilvl w:val="0"/>
          <w:numId w:val="10"/>
        </w:numPr>
        <w:spacing w:before="200" w:after="180" w:line="360" w:lineRule="auto"/>
        <w:rPr>
          <w:rFonts w:eastAsiaTheme="minorEastAsia"/>
          <w:color w:val="000000" w:themeColor="text1"/>
          <w:kern w:val="24"/>
          <w:sz w:val="22"/>
          <w:szCs w:val="22"/>
        </w:rPr>
      </w:pPr>
      <w:r w:rsidRPr="004B236E">
        <w:rPr>
          <w:rFonts w:eastAsiaTheme="minorEastAsia"/>
          <w:color w:val="000000" w:themeColor="text1"/>
          <w:kern w:val="24"/>
          <w:sz w:val="22"/>
          <w:szCs w:val="22"/>
        </w:rPr>
        <w:t>Používejte věci co nejdéle</w:t>
      </w:r>
    </w:p>
    <w:p w14:paraId="796259CD" w14:textId="33316092" w:rsidR="00D9685F" w:rsidRPr="004B236E" w:rsidRDefault="00D9685F" w:rsidP="004B236E">
      <w:pPr>
        <w:pStyle w:val="Normlnweb"/>
        <w:numPr>
          <w:ilvl w:val="0"/>
          <w:numId w:val="10"/>
        </w:numPr>
        <w:spacing w:before="200" w:after="180" w:line="360" w:lineRule="auto"/>
        <w:rPr>
          <w:rFonts w:eastAsiaTheme="minorEastAsia"/>
          <w:color w:val="000000" w:themeColor="text1"/>
          <w:kern w:val="24"/>
          <w:sz w:val="22"/>
          <w:szCs w:val="22"/>
        </w:rPr>
      </w:pPr>
      <w:r w:rsidRPr="004B236E">
        <w:rPr>
          <w:rFonts w:eastAsiaTheme="minorEastAsia"/>
          <w:color w:val="000000" w:themeColor="text1"/>
          <w:kern w:val="24"/>
          <w:sz w:val="22"/>
          <w:szCs w:val="22"/>
        </w:rPr>
        <w:t>Nakupujte pouze to, co spotřebujete</w:t>
      </w:r>
    </w:p>
    <w:p w14:paraId="4D1C17DD" w14:textId="08529F3A" w:rsidR="00D9685F" w:rsidRPr="004B236E" w:rsidRDefault="00D9685F" w:rsidP="004B236E">
      <w:pPr>
        <w:pStyle w:val="Normlnweb"/>
        <w:numPr>
          <w:ilvl w:val="0"/>
          <w:numId w:val="10"/>
        </w:numPr>
        <w:spacing w:before="200" w:after="180" w:line="360" w:lineRule="auto"/>
        <w:rPr>
          <w:rFonts w:eastAsiaTheme="minorEastAsia"/>
          <w:color w:val="000000" w:themeColor="text1"/>
          <w:kern w:val="24"/>
          <w:sz w:val="22"/>
          <w:szCs w:val="22"/>
        </w:rPr>
      </w:pPr>
      <w:r w:rsidRPr="004B236E">
        <w:rPr>
          <w:rFonts w:eastAsiaTheme="minorEastAsia"/>
          <w:color w:val="000000" w:themeColor="text1"/>
          <w:kern w:val="24"/>
          <w:sz w:val="22"/>
          <w:szCs w:val="22"/>
        </w:rPr>
        <w:t>Hlavně při spotřebě, konzumaci a tvorbě odpadů přemýšlejte</w:t>
      </w:r>
    </w:p>
    <w:p w14:paraId="7985DBDC" w14:textId="77777777" w:rsidR="004B236E" w:rsidRPr="004B236E" w:rsidRDefault="00D9685F" w:rsidP="00BD0767">
      <w:pPr>
        <w:pStyle w:val="Normlnweb"/>
        <w:numPr>
          <w:ilvl w:val="0"/>
          <w:numId w:val="10"/>
        </w:numPr>
        <w:spacing w:before="200" w:beforeAutospacing="0" w:after="180" w:afterAutospacing="0" w:line="360" w:lineRule="auto"/>
        <w:rPr>
          <w:rFonts w:eastAsiaTheme="minorEastAsia"/>
          <w:b/>
          <w:bCs/>
          <w:i/>
          <w:iCs/>
          <w:color w:val="ED0000"/>
          <w:kern w:val="24"/>
          <w:sz w:val="22"/>
          <w:szCs w:val="22"/>
        </w:rPr>
      </w:pPr>
      <w:r w:rsidRPr="004B236E">
        <w:rPr>
          <w:rFonts w:eastAsiaTheme="minorEastAsia"/>
          <w:color w:val="000000" w:themeColor="text1"/>
          <w:kern w:val="24"/>
          <w:sz w:val="22"/>
          <w:szCs w:val="22"/>
        </w:rPr>
        <w:t>Předcházet vzniku odpadu znamená konat tak, že odpad nevzniká nebo že ho vzniká méně. Je na každém z nás, kolik odpadů vyprodukujeme. Mezi předcházení vzniku patří i kroky, které omezuji nebezpečnost vznikajícího odpadu či jeho dopady na životní prostředí a lidské zdraví.</w:t>
      </w:r>
    </w:p>
    <w:p w14:paraId="0CE55911" w14:textId="118369FD" w:rsidR="00C97352" w:rsidRPr="004B236E" w:rsidRDefault="00C97352" w:rsidP="004B236E">
      <w:pPr>
        <w:pStyle w:val="Normlnweb"/>
        <w:spacing w:before="200" w:beforeAutospacing="0" w:after="180" w:afterAutospacing="0" w:line="360" w:lineRule="auto"/>
        <w:rPr>
          <w:rFonts w:eastAsiaTheme="minorEastAsia"/>
          <w:b/>
          <w:bCs/>
          <w:i/>
          <w:iCs/>
          <w:color w:val="ED0000"/>
          <w:kern w:val="24"/>
          <w:sz w:val="22"/>
          <w:szCs w:val="22"/>
        </w:rPr>
      </w:pPr>
      <w:r w:rsidRPr="004B236E">
        <w:rPr>
          <w:rFonts w:eastAsiaTheme="minorEastAsia"/>
          <w:b/>
          <w:bCs/>
          <w:i/>
          <w:iCs/>
          <w:color w:val="ED0000"/>
          <w:kern w:val="24"/>
          <w:sz w:val="22"/>
          <w:szCs w:val="22"/>
        </w:rPr>
        <w:t>Jestřabí a odpady:</w:t>
      </w:r>
    </w:p>
    <w:p w14:paraId="72A0A437" w14:textId="77777777" w:rsidR="004B236E" w:rsidRPr="004B236E" w:rsidRDefault="00C97352" w:rsidP="004B236E">
      <w:pPr>
        <w:pStyle w:val="Normlnweb"/>
        <w:spacing w:before="200" w:beforeAutospacing="0" w:after="180" w:afterAutospacing="0"/>
        <w:rPr>
          <w:rFonts w:eastAsiaTheme="minorEastAsia"/>
          <w:color w:val="000000" w:themeColor="text1"/>
          <w:kern w:val="24"/>
          <w:sz w:val="22"/>
          <w:szCs w:val="22"/>
        </w:rPr>
      </w:pPr>
      <w:r w:rsidRPr="004B236E">
        <w:rPr>
          <w:rFonts w:eastAsiaTheme="minorEastAsia"/>
          <w:color w:val="000000" w:themeColor="text1"/>
          <w:kern w:val="24"/>
          <w:sz w:val="22"/>
          <w:szCs w:val="22"/>
        </w:rPr>
        <w:t>V roce 2024 byl průměr vyprodukované hmotnosti směsného komunálního odpadu (SKO) na jednoho občana Jestřabí 181,4 kg.</w:t>
      </w:r>
    </w:p>
    <w:p w14:paraId="647C5262" w14:textId="6CBEE694" w:rsidR="00F15C30" w:rsidRPr="004B236E" w:rsidRDefault="00F15C30" w:rsidP="004B236E">
      <w:pPr>
        <w:pStyle w:val="Normlnweb"/>
        <w:spacing w:before="200" w:beforeAutospacing="0" w:after="180" w:afterAutospacing="0"/>
        <w:rPr>
          <w:rFonts w:eastAsiaTheme="minorEastAsia"/>
          <w:color w:val="000000" w:themeColor="text1"/>
          <w:kern w:val="24"/>
          <w:sz w:val="22"/>
          <w:szCs w:val="22"/>
        </w:rPr>
      </w:pPr>
      <w:r w:rsidRPr="004B236E">
        <w:rPr>
          <w:rFonts w:eastAsiaTheme="minorEastAsia"/>
          <w:color w:val="000000" w:themeColor="text1"/>
          <w:kern w:val="24"/>
          <w:sz w:val="22"/>
          <w:szCs w:val="22"/>
        </w:rPr>
        <w:t>Celkem příjem obce z poplatků za odpad činil</w:t>
      </w:r>
      <w:r w:rsidR="007E0762" w:rsidRPr="004B236E">
        <w:rPr>
          <w:rFonts w:eastAsiaTheme="minorEastAsia"/>
          <w:color w:val="000000" w:themeColor="text1"/>
          <w:kern w:val="24"/>
          <w:sz w:val="22"/>
          <w:szCs w:val="22"/>
        </w:rPr>
        <w:t>:</w:t>
      </w:r>
      <w:r w:rsidRPr="004B236E">
        <w:rPr>
          <w:rFonts w:eastAsiaTheme="minorEastAsia"/>
          <w:color w:val="000000" w:themeColor="text1"/>
          <w:kern w:val="24"/>
          <w:sz w:val="22"/>
          <w:szCs w:val="22"/>
        </w:rPr>
        <w:t xml:space="preserve"> </w:t>
      </w:r>
      <w:r w:rsidRPr="004B236E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>113 150,- Kč</w:t>
      </w:r>
    </w:p>
    <w:p w14:paraId="47E69057" w14:textId="4B500DAB" w:rsidR="00F15C30" w:rsidRPr="004B236E" w:rsidRDefault="00F15C30" w:rsidP="004B236E">
      <w:pPr>
        <w:pStyle w:val="Normlnweb"/>
        <w:spacing w:before="200" w:after="180"/>
        <w:rPr>
          <w:rFonts w:eastAsiaTheme="minorEastAsia"/>
          <w:color w:val="000000" w:themeColor="text1"/>
          <w:kern w:val="24"/>
          <w:sz w:val="22"/>
          <w:szCs w:val="22"/>
        </w:rPr>
      </w:pPr>
      <w:r w:rsidRPr="004B236E">
        <w:rPr>
          <w:rFonts w:eastAsiaTheme="minorEastAsia"/>
          <w:color w:val="000000" w:themeColor="text1"/>
          <w:kern w:val="24"/>
          <w:sz w:val="22"/>
          <w:szCs w:val="22"/>
        </w:rPr>
        <w:t>Roční náklady obce Jestřabí na odpadové hospodářství však byly ve výši:</w:t>
      </w:r>
      <w:r w:rsidR="007E0762" w:rsidRPr="004B236E">
        <w:rPr>
          <w:rFonts w:eastAsiaTheme="minorEastAsia"/>
          <w:color w:val="000000" w:themeColor="text1"/>
          <w:kern w:val="24"/>
          <w:sz w:val="22"/>
          <w:szCs w:val="22"/>
        </w:rPr>
        <w:t xml:space="preserve"> </w:t>
      </w:r>
      <w:r w:rsidR="007D52BF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>521.740,-</w:t>
      </w:r>
      <w:r w:rsidR="007E0762" w:rsidRPr="004B236E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 xml:space="preserve"> Kč</w:t>
      </w:r>
      <w:r w:rsidR="007E0762" w:rsidRPr="004B236E">
        <w:rPr>
          <w:rFonts w:eastAsiaTheme="minorEastAsia"/>
          <w:color w:val="000000" w:themeColor="text1"/>
          <w:kern w:val="24"/>
          <w:sz w:val="22"/>
          <w:szCs w:val="22"/>
        </w:rPr>
        <w:t xml:space="preserve"> </w:t>
      </w:r>
    </w:p>
    <w:p w14:paraId="295429E5" w14:textId="3E85ACFB" w:rsidR="007E0762" w:rsidRPr="004B236E" w:rsidRDefault="007E0762" w:rsidP="004B236E">
      <w:pPr>
        <w:pStyle w:val="Normlnweb"/>
        <w:spacing w:before="200" w:after="180" w:line="360" w:lineRule="auto"/>
        <w:rPr>
          <w:rFonts w:eastAsiaTheme="minorEastAsia"/>
          <w:b/>
          <w:bCs/>
          <w:color w:val="000000" w:themeColor="text1"/>
          <w:kern w:val="24"/>
          <w:sz w:val="22"/>
          <w:szCs w:val="22"/>
        </w:rPr>
      </w:pPr>
      <w:r w:rsidRPr="004B236E">
        <w:rPr>
          <w:rFonts w:eastAsiaTheme="minorEastAsia"/>
          <w:color w:val="000000" w:themeColor="text1"/>
          <w:kern w:val="24"/>
          <w:sz w:val="22"/>
          <w:szCs w:val="22"/>
        </w:rPr>
        <w:t xml:space="preserve">Nebezpečný a velkoobjemový odpad: </w:t>
      </w:r>
      <w:r w:rsidRPr="004B236E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>116 842,- Kč</w:t>
      </w:r>
    </w:p>
    <w:p w14:paraId="4E7E76C7" w14:textId="0C9017E8" w:rsidR="007E0762" w:rsidRDefault="007E0762" w:rsidP="004B236E">
      <w:pPr>
        <w:pStyle w:val="Normlnweb"/>
        <w:spacing w:before="200" w:after="180" w:line="360" w:lineRule="auto"/>
        <w:rPr>
          <w:sz w:val="22"/>
          <w:szCs w:val="22"/>
          <w:shd w:val="clear" w:color="auto" w:fill="EDEDED"/>
        </w:rPr>
      </w:pPr>
      <w:r w:rsidRPr="001D6366">
        <w:rPr>
          <w:sz w:val="22"/>
          <w:szCs w:val="22"/>
          <w:highlight w:val="cyan"/>
          <w:shd w:val="clear" w:color="auto" w:fill="EDEDED"/>
        </w:rPr>
        <w:lastRenderedPageBreak/>
        <w:t xml:space="preserve">Obec v roce 2024 doplácela ze svého rozpočtu částku </w:t>
      </w:r>
      <w:r w:rsidRPr="001D6366">
        <w:rPr>
          <w:b/>
          <w:bCs/>
          <w:color w:val="DA0000"/>
          <w:sz w:val="22"/>
          <w:szCs w:val="22"/>
          <w:highlight w:val="cyan"/>
          <w:shd w:val="clear" w:color="auto" w:fill="EDEDED"/>
        </w:rPr>
        <w:t>393. 809,- Kč</w:t>
      </w:r>
      <w:r w:rsidR="00167E53" w:rsidRPr="001D6366">
        <w:rPr>
          <w:b/>
          <w:bCs/>
          <w:color w:val="DA0000"/>
          <w:sz w:val="22"/>
          <w:szCs w:val="22"/>
          <w:highlight w:val="cyan"/>
          <w:shd w:val="clear" w:color="auto" w:fill="EDEDED"/>
        </w:rPr>
        <w:t xml:space="preserve"> </w:t>
      </w:r>
      <w:r w:rsidR="00167E53" w:rsidRPr="001D6366">
        <w:rPr>
          <w:sz w:val="22"/>
          <w:szCs w:val="22"/>
          <w:highlight w:val="cyan"/>
          <w:shd w:val="clear" w:color="auto" w:fill="EDEDED"/>
        </w:rPr>
        <w:t>(v částce je zahrnuta i odměna od EKOKOMU)</w:t>
      </w:r>
    </w:p>
    <w:p w14:paraId="67D505DB" w14:textId="3D1FDA81" w:rsidR="00C97352" w:rsidRPr="00D9685F" w:rsidRDefault="00C97352" w:rsidP="004B236E">
      <w:pPr>
        <w:spacing w:line="360" w:lineRule="auto"/>
        <w:rPr>
          <w:rFonts w:ascii="Times New Roman" w:hAnsi="Times New Roman" w:cs="Times New Roman"/>
          <w:b/>
          <w:bCs/>
          <w:i/>
          <w:iCs/>
          <w:color w:val="ED0000"/>
        </w:rPr>
      </w:pPr>
      <w:r w:rsidRPr="00D9685F">
        <w:rPr>
          <w:rFonts w:ascii="Times New Roman" w:hAnsi="Times New Roman" w:cs="Times New Roman"/>
          <w:b/>
          <w:bCs/>
          <w:i/>
          <w:iCs/>
          <w:color w:val="ED0000"/>
        </w:rPr>
        <w:t xml:space="preserve">Svozová firma: </w:t>
      </w:r>
    </w:p>
    <w:p w14:paraId="262B6EF9" w14:textId="04187CB1" w:rsidR="00D9685F" w:rsidRDefault="00D9685F" w:rsidP="004B236E">
      <w:pPr>
        <w:pStyle w:val="Nadpis2"/>
        <w:shd w:val="clear" w:color="auto" w:fill="FFFFFF"/>
        <w:spacing w:before="0" w:line="36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</w:pPr>
      <w:r w:rsidRPr="00D9685F">
        <w:rPr>
          <w:rFonts w:ascii="Times New Roman" w:hAnsi="Times New Roman" w:cs="Times New Roman"/>
          <w:b/>
          <w:bCs/>
          <w:color w:val="auto"/>
          <w:sz w:val="24"/>
          <w:szCs w:val="24"/>
        </w:rPr>
        <w:t>SKO, Plast, Papír, Sklo, Kov, velkoobjemový a nebezpečný odpad -</w:t>
      </w:r>
      <w:r w:rsidRPr="00D9685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9685F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Služby města Slavičína, s.r.o.,</w:t>
      </w:r>
      <w:r w:rsidRPr="00D9685F">
        <w:rPr>
          <w:rFonts w:ascii="Garamond" w:eastAsiaTheme="minorHAnsi" w:hAnsi="Garamond" w:cstheme="minorBidi"/>
          <w:color w:val="auto"/>
          <w:sz w:val="24"/>
          <w:szCs w:val="22"/>
        </w:rPr>
        <w:t xml:space="preserve"> </w:t>
      </w:r>
      <w:hyperlink r:id="rId8" w:history="1">
        <w:r w:rsidRPr="00D9685F">
          <w:rPr>
            <w:rFonts w:ascii="Times New Roman" w:eastAsiaTheme="minorHAnsi" w:hAnsi="Times New Roman" w:cs="Times New Roman"/>
            <w:color w:val="auto"/>
            <w:sz w:val="21"/>
            <w:szCs w:val="21"/>
            <w:shd w:val="clear" w:color="auto" w:fill="FFFFFF"/>
          </w:rPr>
          <w:t>Pod Kaštany 50, 763 21 Slavičín</w:t>
        </w:r>
      </w:hyperlink>
      <w:r w:rsidRPr="00D9685F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 </w:t>
      </w:r>
    </w:p>
    <w:p w14:paraId="16EE1444" w14:textId="770E4EA2" w:rsidR="00D9685F" w:rsidRPr="00D9685F" w:rsidRDefault="00D9685F" w:rsidP="004B236E">
      <w:pPr>
        <w:spacing w:line="360" w:lineRule="auto"/>
        <w:rPr>
          <w:lang w:eastAsia="cs-CZ"/>
        </w:rPr>
      </w:pPr>
      <w:r w:rsidRPr="00D9685F">
        <w:rPr>
          <w:b/>
          <w:bCs/>
          <w:lang w:eastAsia="cs-CZ"/>
        </w:rPr>
        <w:t>Textil</w:t>
      </w:r>
      <w:r>
        <w:rPr>
          <w:lang w:eastAsia="cs-CZ"/>
        </w:rPr>
        <w:t xml:space="preserve"> – DIMATEX, Diakonie Broumov</w:t>
      </w:r>
    </w:p>
    <w:p w14:paraId="46D21BF0" w14:textId="7B0412F6" w:rsidR="001D6366" w:rsidRPr="00720B8A" w:rsidRDefault="001D6366" w:rsidP="004B236E">
      <w:pPr>
        <w:spacing w:line="360" w:lineRule="auto"/>
        <w:rPr>
          <w:rFonts w:ascii="Times New Roman" w:hAnsi="Times New Roman" w:cs="Times New Roman"/>
          <w:b/>
          <w:bCs/>
        </w:rPr>
      </w:pPr>
      <w:r w:rsidRPr="00720B8A">
        <w:rPr>
          <w:rFonts w:ascii="Times New Roman" w:hAnsi="Times New Roman" w:cs="Times New Roman"/>
          <w:b/>
          <w:bCs/>
          <w:i/>
          <w:iCs/>
          <w:color w:val="FF0000"/>
        </w:rPr>
        <w:t>Místa a možnosti sběru odpadů v Jestřabí</w:t>
      </w:r>
      <w:r w:rsidR="00C97352" w:rsidRPr="00720B8A">
        <w:rPr>
          <w:rFonts w:ascii="Times New Roman" w:hAnsi="Times New Roman" w:cs="Times New Roman"/>
          <w:i/>
          <w:iCs/>
        </w:rPr>
        <w:t xml:space="preserve"> </w:t>
      </w:r>
      <w:r w:rsidR="00C97352" w:rsidRPr="00720B8A">
        <w:rPr>
          <w:rFonts w:ascii="Times New Roman" w:hAnsi="Times New Roman" w:cs="Times New Roman"/>
        </w:rPr>
        <w:t>(</w:t>
      </w:r>
      <w:r w:rsidRPr="00720B8A">
        <w:rPr>
          <w:rFonts w:ascii="Times New Roman" w:hAnsi="Times New Roman" w:cs="Times New Roman"/>
        </w:rPr>
        <w:t>v době vydání letáku ještě nebyly instalovány kontejnery na papír a plast na parkoviště u mateřské školy – předpokládaný termín instalace-květen, červen 2025):</w:t>
      </w:r>
    </w:p>
    <w:p w14:paraId="32388050" w14:textId="6E4EDC35" w:rsidR="001D6366" w:rsidRPr="00720B8A" w:rsidRDefault="001D6366" w:rsidP="004B236E">
      <w:pPr>
        <w:spacing w:line="360" w:lineRule="auto"/>
        <w:rPr>
          <w:rFonts w:ascii="Times New Roman" w:hAnsi="Times New Roman" w:cs="Times New Roman"/>
        </w:rPr>
      </w:pPr>
      <w:r w:rsidRPr="00720B8A">
        <w:rPr>
          <w:rFonts w:ascii="Times New Roman" w:hAnsi="Times New Roman" w:cs="Times New Roman"/>
          <w:b/>
          <w:bCs/>
        </w:rPr>
        <w:t>SKO</w:t>
      </w:r>
      <w:r w:rsidRPr="00720B8A">
        <w:rPr>
          <w:rFonts w:ascii="Times New Roman" w:hAnsi="Times New Roman" w:cs="Times New Roman"/>
        </w:rPr>
        <w:t xml:space="preserve"> – popelnice u každého domu</w:t>
      </w:r>
    </w:p>
    <w:p w14:paraId="529A4054" w14:textId="5803BA62" w:rsidR="001D6366" w:rsidRPr="00720B8A" w:rsidRDefault="001D6366" w:rsidP="004B236E">
      <w:pPr>
        <w:spacing w:line="360" w:lineRule="auto"/>
        <w:rPr>
          <w:rFonts w:ascii="Times New Roman" w:hAnsi="Times New Roman" w:cs="Times New Roman"/>
        </w:rPr>
      </w:pPr>
      <w:r w:rsidRPr="00720B8A">
        <w:rPr>
          <w:rFonts w:ascii="Times New Roman" w:hAnsi="Times New Roman" w:cs="Times New Roman"/>
          <w:b/>
          <w:bCs/>
        </w:rPr>
        <w:t>PLASTY</w:t>
      </w:r>
      <w:r w:rsidRPr="00720B8A">
        <w:rPr>
          <w:rFonts w:ascii="Times New Roman" w:hAnsi="Times New Roman" w:cs="Times New Roman"/>
        </w:rPr>
        <w:t xml:space="preserve"> – pytlový sběr, </w:t>
      </w:r>
      <w:bookmarkStart w:id="1" w:name="_Hlk196228687"/>
      <w:r w:rsidRPr="00720B8A">
        <w:rPr>
          <w:rFonts w:ascii="Times New Roman" w:hAnsi="Times New Roman" w:cs="Times New Roman"/>
        </w:rPr>
        <w:t>kontejnery 1100 l – parkoviště u Běhunčíků, parkoviště u mateřské školy</w:t>
      </w:r>
    </w:p>
    <w:bookmarkEnd w:id="1"/>
    <w:p w14:paraId="659F35E6" w14:textId="77777777" w:rsidR="001D6366" w:rsidRPr="00530CDE" w:rsidRDefault="001D6366" w:rsidP="001D6366">
      <w:pPr>
        <w:rPr>
          <w:rFonts w:ascii="Times New Roman" w:hAnsi="Times New Roman" w:cs="Times New Roman"/>
        </w:rPr>
      </w:pPr>
      <w:r w:rsidRPr="00D9685F">
        <w:rPr>
          <w:rFonts w:ascii="Times New Roman" w:hAnsi="Times New Roman" w:cs="Times New Roman"/>
          <w:b/>
          <w:bCs/>
        </w:rPr>
        <w:t xml:space="preserve">PAPÍR </w:t>
      </w:r>
      <w:r w:rsidRPr="00530CDE">
        <w:rPr>
          <w:rFonts w:ascii="Times New Roman" w:hAnsi="Times New Roman" w:cs="Times New Roman"/>
        </w:rPr>
        <w:t>– pytlový sběr, kontejnery 1100 l – parkoviště u Běhunčíků, parkoviště u mateřské školy</w:t>
      </w:r>
    </w:p>
    <w:p w14:paraId="1A271B5E" w14:textId="6217E669" w:rsidR="001D6366" w:rsidRPr="00530CDE" w:rsidRDefault="001D6366" w:rsidP="001D6366">
      <w:pPr>
        <w:rPr>
          <w:rFonts w:ascii="Times New Roman" w:hAnsi="Times New Roman" w:cs="Times New Roman"/>
        </w:rPr>
      </w:pPr>
      <w:r w:rsidRPr="00D9685F">
        <w:rPr>
          <w:rFonts w:ascii="Times New Roman" w:hAnsi="Times New Roman" w:cs="Times New Roman"/>
          <w:b/>
          <w:bCs/>
        </w:rPr>
        <w:t xml:space="preserve">SKLO </w:t>
      </w:r>
      <w:r w:rsidRPr="00530CDE">
        <w:rPr>
          <w:rFonts w:ascii="Times New Roman" w:hAnsi="Times New Roman" w:cs="Times New Roman"/>
        </w:rPr>
        <w:t>- kontejnery 1100 l – parkoviště u Běhunčíků, parkoviště u mateřské školy</w:t>
      </w:r>
    </w:p>
    <w:p w14:paraId="7AA279E8" w14:textId="1FADB1AF" w:rsidR="001D6366" w:rsidRPr="00530CDE" w:rsidRDefault="001D6366" w:rsidP="001D6366">
      <w:pPr>
        <w:rPr>
          <w:rFonts w:ascii="Times New Roman" w:hAnsi="Times New Roman" w:cs="Times New Roman"/>
        </w:rPr>
      </w:pPr>
      <w:r w:rsidRPr="00D9685F">
        <w:rPr>
          <w:rFonts w:ascii="Times New Roman" w:hAnsi="Times New Roman" w:cs="Times New Roman"/>
          <w:b/>
          <w:bCs/>
        </w:rPr>
        <w:t>TEXTIL</w:t>
      </w:r>
      <w:r w:rsidRPr="00530CDE">
        <w:rPr>
          <w:rFonts w:ascii="Times New Roman" w:hAnsi="Times New Roman" w:cs="Times New Roman"/>
        </w:rPr>
        <w:t xml:space="preserve"> – kontejner (Dimatex) – parkoviště u Běhunčíků</w:t>
      </w:r>
    </w:p>
    <w:p w14:paraId="6C36B652" w14:textId="3ADDF3B9" w:rsidR="001D6366" w:rsidRDefault="001D6366" w:rsidP="001D6366">
      <w:pPr>
        <w:rPr>
          <w:rFonts w:ascii="Times New Roman" w:hAnsi="Times New Roman" w:cs="Times New Roman"/>
        </w:rPr>
      </w:pPr>
      <w:r w:rsidRPr="00D9685F">
        <w:rPr>
          <w:rFonts w:ascii="Times New Roman" w:hAnsi="Times New Roman" w:cs="Times New Roman"/>
          <w:b/>
          <w:bCs/>
        </w:rPr>
        <w:t>KOVY</w:t>
      </w:r>
      <w:r w:rsidRPr="00530CDE">
        <w:rPr>
          <w:rFonts w:ascii="Times New Roman" w:hAnsi="Times New Roman" w:cs="Times New Roman"/>
        </w:rPr>
        <w:t xml:space="preserve"> – kontejner – zpevněná plocha nad požární nádrží</w:t>
      </w:r>
    </w:p>
    <w:p w14:paraId="2621BB18" w14:textId="49C7AFE1" w:rsidR="001D523D" w:rsidRPr="00530CDE" w:rsidRDefault="001D523D" w:rsidP="001D6366">
      <w:pPr>
        <w:rPr>
          <w:rFonts w:ascii="Times New Roman" w:hAnsi="Times New Roman" w:cs="Times New Roman"/>
        </w:rPr>
      </w:pPr>
      <w:r w:rsidRPr="001D523D">
        <w:rPr>
          <w:rFonts w:ascii="Times New Roman" w:hAnsi="Times New Roman" w:cs="Times New Roman"/>
          <w:b/>
          <w:bCs/>
        </w:rPr>
        <w:t xml:space="preserve">PLECHOVKY </w:t>
      </w:r>
      <w:r w:rsidRPr="001D523D">
        <w:rPr>
          <w:rFonts w:ascii="Times New Roman" w:hAnsi="Times New Roman" w:cs="Times New Roman"/>
          <w:color w:val="ED0000"/>
        </w:rPr>
        <w:t xml:space="preserve">(pouze od nápojů) </w:t>
      </w:r>
      <w:r>
        <w:rPr>
          <w:rFonts w:ascii="Times New Roman" w:hAnsi="Times New Roman" w:cs="Times New Roman"/>
        </w:rPr>
        <w:t xml:space="preserve">– </w:t>
      </w:r>
      <w:r w:rsidRPr="001D523D">
        <w:rPr>
          <w:rFonts w:ascii="Times New Roman" w:hAnsi="Times New Roman" w:cs="Times New Roman"/>
          <w:b/>
          <w:bCs/>
        </w:rPr>
        <w:t>každou první středu</w:t>
      </w:r>
      <w:r>
        <w:rPr>
          <w:rFonts w:ascii="Times New Roman" w:hAnsi="Times New Roman" w:cs="Times New Roman"/>
        </w:rPr>
        <w:t xml:space="preserve"> </w:t>
      </w:r>
      <w:r w:rsidRPr="001D523D">
        <w:rPr>
          <w:rFonts w:ascii="Times New Roman" w:hAnsi="Times New Roman" w:cs="Times New Roman"/>
          <w:b/>
          <w:bCs/>
        </w:rPr>
        <w:t>v měsíci</w:t>
      </w:r>
      <w:r>
        <w:rPr>
          <w:rFonts w:ascii="Times New Roman" w:hAnsi="Times New Roman" w:cs="Times New Roman"/>
        </w:rPr>
        <w:t xml:space="preserve"> můžete dát před svůj dům naplněný pytel na kov (šedý pytel, který jste dostali v lednu). Obec zajistí jeho svoz.</w:t>
      </w:r>
    </w:p>
    <w:p w14:paraId="5D2F73B9" w14:textId="1D6BD32B" w:rsidR="001D6366" w:rsidRPr="00530CDE" w:rsidRDefault="001D6366" w:rsidP="001D6366">
      <w:pPr>
        <w:rPr>
          <w:rFonts w:ascii="Times New Roman" w:hAnsi="Times New Roman" w:cs="Times New Roman"/>
        </w:rPr>
      </w:pPr>
      <w:r w:rsidRPr="00D9685F">
        <w:rPr>
          <w:rFonts w:ascii="Times New Roman" w:hAnsi="Times New Roman" w:cs="Times New Roman"/>
          <w:b/>
          <w:bCs/>
        </w:rPr>
        <w:t>BIOODPAD</w:t>
      </w:r>
      <w:r w:rsidRPr="00530CDE">
        <w:rPr>
          <w:rFonts w:ascii="Times New Roman" w:hAnsi="Times New Roman" w:cs="Times New Roman"/>
        </w:rPr>
        <w:t xml:space="preserve"> – kompostéry v každé domácnosti</w:t>
      </w:r>
    </w:p>
    <w:p w14:paraId="12A435EA" w14:textId="70660D58" w:rsidR="00237C74" w:rsidRDefault="001D6366" w:rsidP="001D6366">
      <w:pPr>
        <w:rPr>
          <w:rFonts w:ascii="Times New Roman" w:hAnsi="Times New Roman" w:cs="Times New Roman"/>
          <w:b/>
          <w:bCs/>
        </w:rPr>
      </w:pPr>
      <w:r w:rsidRPr="00D9685F">
        <w:rPr>
          <w:rFonts w:ascii="Times New Roman" w:hAnsi="Times New Roman" w:cs="Times New Roman"/>
          <w:b/>
          <w:bCs/>
        </w:rPr>
        <w:lastRenderedPageBreak/>
        <w:t>NEBEZPEČNÝ A VELKOOBJEMOVÝ ODPAD</w:t>
      </w:r>
      <w:r w:rsidRPr="00530CDE">
        <w:rPr>
          <w:rFonts w:ascii="Times New Roman" w:hAnsi="Times New Roman" w:cs="Times New Roman"/>
        </w:rPr>
        <w:t xml:space="preserve"> – 2x za rok mobilní svoz (parkoviště u obecního úřadu)</w:t>
      </w:r>
    </w:p>
    <w:p w14:paraId="3180840B" w14:textId="32F596BA" w:rsidR="00530CDE" w:rsidRDefault="00530CDE" w:rsidP="001D6366">
      <w:pPr>
        <w:rPr>
          <w:rFonts w:ascii="Times New Roman" w:hAnsi="Times New Roman" w:cs="Times New Roman"/>
        </w:rPr>
      </w:pPr>
      <w:r w:rsidRPr="00D9685F">
        <w:rPr>
          <w:rFonts w:ascii="Times New Roman" w:hAnsi="Times New Roman" w:cs="Times New Roman"/>
          <w:b/>
          <w:bCs/>
        </w:rPr>
        <w:t>ZPĚTNÝ ODBĚR PNEUMATIK</w:t>
      </w:r>
      <w:r>
        <w:rPr>
          <w:rFonts w:ascii="Times New Roman" w:hAnsi="Times New Roman" w:cs="Times New Roman"/>
        </w:rPr>
        <w:t xml:space="preserve">: Informace, kde můžete použité pneumatiky odevzdat se dozvíte na: </w:t>
      </w:r>
      <w:hyperlink r:id="rId9" w:history="1">
        <w:r w:rsidRPr="00DB6A05">
          <w:rPr>
            <w:rStyle w:val="Hypertextovodkaz"/>
            <w:rFonts w:ascii="Times New Roman" w:hAnsi="Times New Roman" w:cs="Times New Roman"/>
          </w:rPr>
          <w:t>www.eltma.cz</w:t>
        </w:r>
      </w:hyperlink>
    </w:p>
    <w:p w14:paraId="45B2DB1E" w14:textId="33B841F1" w:rsidR="00530CDE" w:rsidRPr="00D9685F" w:rsidRDefault="00530CDE" w:rsidP="00530CD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(v našem okolí například: </w:t>
      </w:r>
      <w:r w:rsidRPr="00D9685F">
        <w:rPr>
          <w:rFonts w:ascii="Times New Roman" w:hAnsi="Times New Roman" w:cs="Times New Roman"/>
          <w:u w:val="single"/>
        </w:rPr>
        <w:t>Stanislav Milička,</w:t>
      </w:r>
      <w:r w:rsidRPr="00D9685F">
        <w:rPr>
          <w:rFonts w:ascii="Times New Roman" w:hAnsi="Times New Roman" w:cs="Times New Roman"/>
        </w:rPr>
        <w:t xml:space="preserve"> Družba 1210, Brumov-Bylnice</w:t>
      </w:r>
    </w:p>
    <w:p w14:paraId="69E23741" w14:textId="7A7A1E44" w:rsidR="00530CDE" w:rsidRPr="00D9685F" w:rsidRDefault="00530CDE" w:rsidP="00530CDE">
      <w:pPr>
        <w:rPr>
          <w:rFonts w:ascii="Times New Roman" w:hAnsi="Times New Roman" w:cs="Times New Roman"/>
        </w:rPr>
      </w:pPr>
      <w:r w:rsidRPr="00D9685F">
        <w:rPr>
          <w:rFonts w:ascii="Times New Roman" w:hAnsi="Times New Roman" w:cs="Times New Roman"/>
          <w:u w:val="single"/>
        </w:rPr>
        <w:t>AUTO BKP spol. s r.o.,</w:t>
      </w:r>
      <w:r w:rsidRPr="00D9685F">
        <w:rPr>
          <w:rFonts w:ascii="Times New Roman" w:hAnsi="Times New Roman" w:cs="Times New Roman"/>
        </w:rPr>
        <w:t xml:space="preserve"> Kloboucká 1421, Brumov-Bylnice</w:t>
      </w:r>
    </w:p>
    <w:p w14:paraId="3D68E9BD" w14:textId="342B165B" w:rsidR="00530CDE" w:rsidRPr="00D9685F" w:rsidRDefault="00530CDE" w:rsidP="00530CDE">
      <w:pPr>
        <w:rPr>
          <w:rFonts w:ascii="Times New Roman" w:hAnsi="Times New Roman" w:cs="Times New Roman"/>
        </w:rPr>
      </w:pPr>
      <w:r w:rsidRPr="00D9685F">
        <w:rPr>
          <w:rFonts w:ascii="Times New Roman" w:hAnsi="Times New Roman" w:cs="Times New Roman"/>
          <w:u w:val="single"/>
        </w:rPr>
        <w:t>Petr Kratěna,</w:t>
      </w:r>
      <w:r w:rsidRPr="00D9685F">
        <w:rPr>
          <w:rFonts w:ascii="Times New Roman" w:hAnsi="Times New Roman" w:cs="Times New Roman"/>
        </w:rPr>
        <w:t xml:space="preserve"> Za Humny 216, Slavičín</w:t>
      </w:r>
    </w:p>
    <w:p w14:paraId="081C665F" w14:textId="21B1E7BA" w:rsidR="00275548" w:rsidRPr="00D9685F" w:rsidRDefault="00275548" w:rsidP="00275548">
      <w:pPr>
        <w:rPr>
          <w:rFonts w:ascii="Times New Roman" w:hAnsi="Times New Roman" w:cs="Times New Roman"/>
        </w:rPr>
      </w:pPr>
      <w:r w:rsidRPr="00D9685F">
        <w:rPr>
          <w:rFonts w:ascii="Times New Roman" w:hAnsi="Times New Roman" w:cs="Times New Roman"/>
          <w:u w:val="single"/>
        </w:rPr>
        <w:t>Ing. Jana Raková</w:t>
      </w:r>
      <w:r w:rsidRPr="00D9685F">
        <w:rPr>
          <w:rFonts w:ascii="Times New Roman" w:hAnsi="Times New Roman" w:cs="Times New Roman"/>
        </w:rPr>
        <w:t>, Bc., Horní náměstí 96, Slavičín)</w:t>
      </w:r>
    </w:p>
    <w:p w14:paraId="676FAAFE" w14:textId="14C537D8" w:rsidR="00275548" w:rsidRDefault="00275548" w:rsidP="00275548">
      <w:pPr>
        <w:rPr>
          <w:rFonts w:ascii="Times New Roman" w:hAnsi="Times New Roman" w:cs="Times New Roman"/>
        </w:rPr>
      </w:pPr>
      <w:r w:rsidRPr="00D9685F">
        <w:rPr>
          <w:rFonts w:ascii="Times New Roman" w:hAnsi="Times New Roman" w:cs="Times New Roman"/>
          <w:b/>
          <w:bCs/>
        </w:rPr>
        <w:t>ELEKTOODPAD:</w:t>
      </w:r>
      <w:r>
        <w:rPr>
          <w:rFonts w:ascii="Times New Roman" w:hAnsi="Times New Roman" w:cs="Times New Roman"/>
        </w:rPr>
        <w:t xml:space="preserve"> obec Jestřabí nemá smlouvu o zpětném odběru elektrospotřebičů, ale JSDH Jestřabí (hasiči) budou, v rámci projektu </w:t>
      </w:r>
      <w:hyperlink r:id="rId10" w:history="1">
        <w:r w:rsidRPr="00DB6A05">
          <w:rPr>
            <w:rStyle w:val="Hypertextovodkaz"/>
            <w:rFonts w:ascii="Times New Roman" w:hAnsi="Times New Roman" w:cs="Times New Roman"/>
          </w:rPr>
          <w:t>www.recyklujteshasici.cz</w:t>
        </w:r>
      </w:hyperlink>
      <w:r>
        <w:rPr>
          <w:rFonts w:ascii="Times New Roman" w:hAnsi="Times New Roman" w:cs="Times New Roman"/>
        </w:rPr>
        <w:t xml:space="preserve">, 2x za rok svážet nepotřebný elektroodpad přímo od vašich domů. O akci budete vždy včas informováni. První svoz bude v květnu 2025 (přesné datum upřesníme). </w:t>
      </w:r>
    </w:p>
    <w:p w14:paraId="128A8CBF" w14:textId="37ED2BEA" w:rsidR="00530CDE" w:rsidRDefault="00EA5266" w:rsidP="00530CDE">
      <w:pPr>
        <w:rPr>
          <w:rFonts w:ascii="Times New Roman" w:hAnsi="Times New Roman" w:cs="Times New Roman"/>
          <w:sz w:val="22"/>
        </w:rPr>
      </w:pPr>
      <w:r w:rsidRPr="00237C74">
        <w:rPr>
          <w:rFonts w:ascii="Times New Roman" w:hAnsi="Times New Roman" w:cs="Times New Roman"/>
          <w:b/>
          <w:bCs/>
        </w:rPr>
        <w:t>DŘEVO:</w:t>
      </w:r>
      <w:r w:rsidR="004B236E">
        <w:rPr>
          <w:rFonts w:ascii="Times New Roman" w:hAnsi="Times New Roman" w:cs="Times New Roman"/>
          <w:b/>
          <w:bCs/>
        </w:rPr>
        <w:t xml:space="preserve"> přistavený</w:t>
      </w:r>
      <w:r>
        <w:rPr>
          <w:rFonts w:ascii="Times New Roman" w:hAnsi="Times New Roman" w:cs="Times New Roman"/>
        </w:rPr>
        <w:t xml:space="preserve"> </w:t>
      </w:r>
      <w:r w:rsidRPr="00237C74">
        <w:rPr>
          <w:rFonts w:ascii="Times New Roman" w:hAnsi="Times New Roman" w:cs="Times New Roman"/>
          <w:b/>
          <w:bCs/>
        </w:rPr>
        <w:t>kontejner nad požární nádrží 5. 5. – 19. 5. 2025</w:t>
      </w:r>
      <w:r w:rsidR="00237C74">
        <w:rPr>
          <w:rFonts w:ascii="Times New Roman" w:hAnsi="Times New Roman" w:cs="Times New Roman"/>
        </w:rPr>
        <w:t xml:space="preserve"> - </w:t>
      </w:r>
      <w:r>
        <w:rPr>
          <w:rFonts w:ascii="Times New Roman" w:hAnsi="Times New Roman" w:cs="Times New Roman"/>
        </w:rPr>
        <w:t xml:space="preserve"> </w:t>
      </w:r>
      <w:r w:rsidR="00237C74" w:rsidRPr="00720B8A">
        <w:rPr>
          <w:rFonts w:ascii="Times New Roman" w:hAnsi="Times New Roman" w:cs="Times New Roman"/>
          <w:sz w:val="22"/>
        </w:rPr>
        <w:t>místo bude zpřístupněno v</w:t>
      </w:r>
      <w:r w:rsidR="004B236E">
        <w:rPr>
          <w:rFonts w:ascii="Times New Roman" w:hAnsi="Times New Roman" w:cs="Times New Roman"/>
          <w:sz w:val="22"/>
        </w:rPr>
        <w:t> daném termínu</w:t>
      </w:r>
      <w:r w:rsidR="00237C74" w:rsidRPr="00720B8A">
        <w:rPr>
          <w:rFonts w:ascii="Times New Roman" w:hAnsi="Times New Roman" w:cs="Times New Roman"/>
          <w:sz w:val="22"/>
        </w:rPr>
        <w:t xml:space="preserve"> po domluvě (zavolání) s obecním pracovníkem (739 296</w:t>
      </w:r>
      <w:r w:rsidR="00237C74">
        <w:rPr>
          <w:rFonts w:ascii="Times New Roman" w:hAnsi="Times New Roman" w:cs="Times New Roman"/>
          <w:sz w:val="22"/>
        </w:rPr>
        <w:t> </w:t>
      </w:r>
      <w:r w:rsidR="00237C74" w:rsidRPr="00720B8A">
        <w:rPr>
          <w:rFonts w:ascii="Times New Roman" w:hAnsi="Times New Roman" w:cs="Times New Roman"/>
          <w:sz w:val="22"/>
        </w:rPr>
        <w:t>100)</w:t>
      </w:r>
    </w:p>
    <w:p w14:paraId="45C7E783" w14:textId="77777777" w:rsidR="00237C74" w:rsidRDefault="00167E53" w:rsidP="004B236E">
      <w:pPr>
        <w:spacing w:line="360" w:lineRule="auto"/>
        <w:rPr>
          <w:rFonts w:ascii="Times New Roman" w:hAnsi="Times New Roman" w:cs="Times New Roman"/>
          <w:b/>
          <w:bCs/>
          <w:kern w:val="2"/>
          <w:sz w:val="22"/>
          <w14:ligatures w14:val="standardContextual"/>
        </w:rPr>
      </w:pPr>
      <w:r w:rsidRPr="00720B8A">
        <w:rPr>
          <w:rFonts w:ascii="Times New Roman" w:hAnsi="Times New Roman" w:cs="Times New Roman"/>
          <w:noProof/>
          <w:kern w:val="2"/>
          <w:sz w:val="22"/>
          <w14:ligatures w14:val="standardContextual"/>
        </w:rPr>
        <w:drawing>
          <wp:inline distT="0" distB="0" distL="0" distR="0" wp14:anchorId="0D2308CB" wp14:editId="211DDDBA">
            <wp:extent cx="285750" cy="285750"/>
            <wp:effectExtent l="0" t="0" r="0" b="0"/>
            <wp:docPr id="3130085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00855" name="Obrázek 3130085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3" cy="28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0B8A">
        <w:rPr>
          <w:rFonts w:ascii="Times New Roman" w:hAnsi="Times New Roman" w:cs="Times New Roman"/>
          <w:kern w:val="2"/>
          <w:sz w:val="22"/>
          <w14:ligatures w14:val="standardContextual"/>
        </w:rPr>
        <w:t xml:space="preserve"> </w:t>
      </w:r>
      <w:r w:rsidRPr="00720B8A">
        <w:rPr>
          <w:rFonts w:ascii="Times New Roman" w:hAnsi="Times New Roman" w:cs="Times New Roman"/>
          <w:b/>
          <w:bCs/>
          <w:kern w:val="2"/>
          <w:sz w:val="22"/>
          <w14:ligatures w14:val="standardContextual"/>
        </w:rPr>
        <w:t>PLAST</w:t>
      </w:r>
      <w:r w:rsidRPr="00720B8A">
        <w:rPr>
          <w:rFonts w:ascii="Hind" w:hAnsi="Hind" w:cs="Hind"/>
          <w:kern w:val="2"/>
          <w:sz w:val="22"/>
          <w14:ligatures w14:val="standardContextual"/>
        </w:rPr>
        <w:t>(</w:t>
      </w:r>
      <w:r w:rsidRPr="00720B8A">
        <w:rPr>
          <w:rFonts w:ascii="Times New Roman" w:hAnsi="Times New Roman" w:cs="Times New Roman"/>
          <w:b/>
          <w:bCs/>
          <w:kern w:val="2"/>
          <w:sz w:val="22"/>
          <w14:ligatures w14:val="standardContextual"/>
        </w:rPr>
        <w:t xml:space="preserve">kontejner na parkovišti u Běhunčíků, u MŠ a pytlový </w:t>
      </w:r>
      <w:r w:rsidRPr="00237C74">
        <w:rPr>
          <w:rFonts w:ascii="Times New Roman" w:hAnsi="Times New Roman" w:cs="Times New Roman"/>
          <w:b/>
          <w:bCs/>
          <w:kern w:val="2"/>
          <w:sz w:val="22"/>
          <w14:ligatures w14:val="standardContextual"/>
        </w:rPr>
        <w:t>sběr)</w:t>
      </w:r>
    </w:p>
    <w:p w14:paraId="4D8CBE60" w14:textId="529F6D0C" w:rsidR="004F7326" w:rsidRPr="00237C74" w:rsidRDefault="004F7326" w:rsidP="004B236E">
      <w:pPr>
        <w:spacing w:line="360" w:lineRule="auto"/>
        <w:rPr>
          <w:rFonts w:ascii="Times New Roman" w:hAnsi="Times New Roman" w:cs="Times New Roman"/>
          <w:noProof/>
          <w:kern w:val="2"/>
          <w:sz w:val="22"/>
          <w14:ligatures w14:val="standardContextual"/>
        </w:rPr>
      </w:pPr>
      <w:r w:rsidRPr="004B236E">
        <w:rPr>
          <w:rFonts w:ascii="Times New Roman" w:hAnsi="Times New Roman" w:cs="Times New Roman"/>
          <w:b/>
          <w:bCs/>
          <w:i/>
          <w:iCs/>
          <w:noProof/>
          <w:kern w:val="2"/>
          <w:sz w:val="22"/>
          <w14:ligatures w14:val="standardContextual"/>
        </w:rPr>
        <w:t>ANO:</w:t>
      </w:r>
      <w:r w:rsidR="004B236E">
        <w:rPr>
          <w:rFonts w:ascii="Times New Roman" w:hAnsi="Times New Roman" w:cs="Times New Roman"/>
          <w:b/>
          <w:bCs/>
          <w:i/>
          <w:iCs/>
          <w:noProof/>
          <w:kern w:val="2"/>
          <w:sz w:val="22"/>
          <w14:ligatures w14:val="standardContextual"/>
        </w:rPr>
        <w:t xml:space="preserve"> </w:t>
      </w:r>
      <w:r w:rsidRPr="00237C74">
        <w:rPr>
          <w:rFonts w:ascii="Times New Roman" w:hAnsi="Times New Roman" w:cs="Times New Roman"/>
          <w:noProof/>
          <w:kern w:val="2"/>
          <w:sz w:val="22"/>
          <w14:ligatures w14:val="standardContextual"/>
        </w:rPr>
        <w:t>Do kontejnerů na plasty patří folie, sáčky, plastové tašky, sešlápnuté PET láhve, obaly od pracích, čistících a kosmetických přípravků, kelímky od jogurtů, mléčných výrobků, balící folie, od spotřebního zboží a další výrobky z plastů. Pěnový polystyren se sem vhazuje v menších kusech.</w:t>
      </w:r>
    </w:p>
    <w:p w14:paraId="2BE27CDF" w14:textId="49273562" w:rsidR="00FB69AE" w:rsidRPr="00237C74" w:rsidRDefault="004F7326" w:rsidP="004B236E">
      <w:pPr>
        <w:spacing w:line="360" w:lineRule="auto"/>
        <w:rPr>
          <w:rFonts w:ascii="Times New Roman" w:hAnsi="Times New Roman" w:cs="Times New Roman"/>
          <w:noProof/>
          <w:kern w:val="2"/>
          <w:sz w:val="22"/>
          <w14:ligatures w14:val="standardContextual"/>
        </w:rPr>
      </w:pPr>
      <w:r w:rsidRPr="004B236E">
        <w:rPr>
          <w:rFonts w:ascii="Times New Roman" w:hAnsi="Times New Roman" w:cs="Times New Roman"/>
          <w:b/>
          <w:bCs/>
          <w:i/>
          <w:iCs/>
          <w:noProof/>
          <w:kern w:val="2"/>
          <w:sz w:val="22"/>
          <w14:ligatures w14:val="standardContextual"/>
        </w:rPr>
        <w:t>NE:</w:t>
      </w:r>
      <w:r w:rsidR="004B236E">
        <w:rPr>
          <w:rFonts w:ascii="Times New Roman" w:hAnsi="Times New Roman" w:cs="Times New Roman"/>
          <w:b/>
          <w:bCs/>
          <w:i/>
          <w:iCs/>
          <w:noProof/>
          <w:kern w:val="2"/>
          <w:sz w:val="22"/>
          <w14:ligatures w14:val="standardContextual"/>
        </w:rPr>
        <w:t xml:space="preserve"> </w:t>
      </w:r>
      <w:r w:rsidRPr="00237C74">
        <w:rPr>
          <w:rFonts w:ascii="Times New Roman" w:hAnsi="Times New Roman" w:cs="Times New Roman"/>
          <w:noProof/>
          <w:kern w:val="2"/>
          <w:sz w:val="22"/>
          <w14:ligatures w14:val="standardContextual"/>
        </w:rPr>
        <w:t>Nepatří sem mastné obaly se zbytky potravin nebo čistících přípravků, obaly od žíravin, barev a jiných nebezpečnýyh látek, podlahové krytiny či novodurové trubky.</w:t>
      </w:r>
    </w:p>
    <w:p w14:paraId="308CD064" w14:textId="2F163DB4" w:rsidR="00167E53" w:rsidRPr="004B236E" w:rsidRDefault="00B55176" w:rsidP="004B236E">
      <w:pPr>
        <w:shd w:val="clear" w:color="auto" w:fill="FFFFFF"/>
        <w:spacing w:after="0" w:line="36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2"/>
          <w:bdr w:val="none" w:sz="0" w:space="0" w:color="auto" w:frame="1"/>
          <w:lang w:eastAsia="cs-CZ"/>
        </w:rPr>
      </w:pPr>
      <w:r w:rsidRPr="00237C74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3CBDF86F" wp14:editId="4BFB7C63">
            <wp:extent cx="295275" cy="2952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7E53" w:rsidRPr="00237C74">
        <w:rPr>
          <w:rFonts w:ascii="Times New Roman" w:eastAsia="Times New Roman" w:hAnsi="Times New Roman" w:cs="Times New Roman"/>
          <w:b/>
          <w:bCs/>
          <w:color w:val="000000"/>
          <w:kern w:val="36"/>
          <w:sz w:val="22"/>
          <w:bdr w:val="none" w:sz="0" w:space="0" w:color="auto" w:frame="1"/>
          <w:lang w:eastAsia="cs-CZ"/>
        </w:rPr>
        <w:t xml:space="preserve">PAPÍR </w:t>
      </w:r>
      <w:r w:rsidR="00167E53" w:rsidRPr="00237C74">
        <w:rPr>
          <w:rFonts w:ascii="Times New Roman" w:hAnsi="Times New Roman" w:cs="Times New Roman"/>
          <w:b/>
          <w:bCs/>
          <w:kern w:val="2"/>
          <w:sz w:val="22"/>
          <w14:ligatures w14:val="standardContextual"/>
        </w:rPr>
        <w:t>(kontejner na parkovišti u Běhunčíků, u MŠ a pytlový sběr)</w:t>
      </w:r>
    </w:p>
    <w:p w14:paraId="2B708596" w14:textId="474D2164" w:rsidR="004F7326" w:rsidRPr="00237C74" w:rsidRDefault="004F7326" w:rsidP="004B236E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noProof/>
          <w:color w:val="000000"/>
          <w:kern w:val="36"/>
          <w:sz w:val="22"/>
          <w:bdr w:val="none" w:sz="0" w:space="0" w:color="auto" w:frame="1"/>
          <w:lang w:eastAsia="cs-CZ"/>
          <w14:ligatures w14:val="standardContextual"/>
        </w:rPr>
      </w:pPr>
      <w:r w:rsidRPr="004B236E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kern w:val="36"/>
          <w:sz w:val="22"/>
          <w:bdr w:val="none" w:sz="0" w:space="0" w:color="auto" w:frame="1"/>
          <w:lang w:eastAsia="cs-CZ"/>
          <w14:ligatures w14:val="standardContextual"/>
        </w:rPr>
        <w:t>ANO:</w:t>
      </w:r>
      <w:r w:rsidR="004B236E">
        <w:rPr>
          <w:rFonts w:ascii="Times New Roman" w:eastAsia="Times New Roman" w:hAnsi="Times New Roman" w:cs="Times New Roman"/>
          <w:noProof/>
          <w:color w:val="000000"/>
          <w:kern w:val="36"/>
          <w:sz w:val="22"/>
          <w:bdr w:val="none" w:sz="0" w:space="0" w:color="auto" w:frame="1"/>
          <w:lang w:eastAsia="cs-CZ"/>
          <w14:ligatures w14:val="standardContextual"/>
        </w:rPr>
        <w:t xml:space="preserve"> </w:t>
      </w:r>
      <w:r w:rsidRPr="00237C74">
        <w:rPr>
          <w:rFonts w:ascii="Times New Roman" w:eastAsia="Times New Roman" w:hAnsi="Times New Roman" w:cs="Times New Roman"/>
          <w:noProof/>
          <w:color w:val="000000"/>
          <w:kern w:val="36"/>
          <w:sz w:val="22"/>
          <w:bdr w:val="none" w:sz="0" w:space="0" w:color="auto" w:frame="1"/>
          <w:lang w:eastAsia="cs-CZ"/>
          <w14:ligatures w14:val="standardContextual"/>
        </w:rPr>
        <w:t xml:space="preserve">Hodit sem můžete například časopisy, noviny, sešity, rozložené či sešlápnuté krabice, papírové obaly, cokoliv z lepenky, nebo knihy. </w:t>
      </w:r>
    </w:p>
    <w:p w14:paraId="0E5E22D1" w14:textId="22FC947F" w:rsidR="004F7326" w:rsidRPr="00237C74" w:rsidRDefault="004F7326" w:rsidP="004B236E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noProof/>
          <w:color w:val="000000"/>
          <w:kern w:val="36"/>
          <w:sz w:val="22"/>
          <w:bdr w:val="none" w:sz="0" w:space="0" w:color="auto" w:frame="1"/>
          <w:lang w:eastAsia="cs-CZ"/>
          <w14:ligatures w14:val="standardContextual"/>
        </w:rPr>
      </w:pPr>
      <w:r w:rsidRPr="004B236E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kern w:val="36"/>
          <w:sz w:val="22"/>
          <w:bdr w:val="none" w:sz="0" w:space="0" w:color="auto" w:frame="1"/>
          <w:lang w:eastAsia="cs-CZ"/>
          <w14:ligatures w14:val="standardContextual"/>
        </w:rPr>
        <w:t>NE:</w:t>
      </w:r>
      <w:r w:rsidR="004B236E">
        <w:rPr>
          <w:rFonts w:ascii="Times New Roman" w:eastAsia="Times New Roman" w:hAnsi="Times New Roman" w:cs="Times New Roman"/>
          <w:noProof/>
          <w:color w:val="000000"/>
          <w:kern w:val="36"/>
          <w:sz w:val="22"/>
          <w:bdr w:val="none" w:sz="0" w:space="0" w:color="auto" w:frame="1"/>
          <w:lang w:eastAsia="cs-CZ"/>
          <w14:ligatures w14:val="standardContextual"/>
        </w:rPr>
        <w:t xml:space="preserve"> </w:t>
      </w:r>
      <w:r w:rsidRPr="00237C74">
        <w:rPr>
          <w:rFonts w:ascii="Times New Roman" w:eastAsia="Times New Roman" w:hAnsi="Times New Roman" w:cs="Times New Roman"/>
          <w:noProof/>
          <w:color w:val="000000"/>
          <w:kern w:val="36"/>
          <w:sz w:val="22"/>
          <w:bdr w:val="none" w:sz="0" w:space="0" w:color="auto" w:frame="1"/>
          <w:lang w:eastAsia="cs-CZ"/>
          <w14:ligatures w14:val="standardContextual"/>
        </w:rPr>
        <w:t>Nepatří sem uhlový, mastný, promáčený nebo jakkoliv znečištěný papír. tyto materiály již nelze dál recyklovat. Použité dtské pleny nepatří do modrého kontejneru, ale černé popelnice.</w:t>
      </w:r>
    </w:p>
    <w:p w14:paraId="5E2F1EF1" w14:textId="1C385E2F" w:rsidR="003D5112" w:rsidRPr="00237C74" w:rsidRDefault="00B55176" w:rsidP="004B236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2"/>
          <w:lang w:eastAsia="cs-CZ"/>
          <w14:ligatures w14:val="standardContextual"/>
        </w:rPr>
      </w:pPr>
      <w:r w:rsidRPr="00237C74">
        <w:rPr>
          <w:rFonts w:ascii="Times New Roman" w:hAnsi="Times New Roman" w:cs="Times New Roman"/>
          <w:noProof/>
        </w:rPr>
        <w:drawing>
          <wp:inline distT="0" distB="0" distL="0" distR="0" wp14:anchorId="4331FB1E" wp14:editId="1CD13653">
            <wp:extent cx="342900" cy="342900"/>
            <wp:effectExtent l="0" t="0" r="0" b="0"/>
            <wp:docPr id="107078817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5112" w:rsidRPr="00237C74">
        <w:rPr>
          <w:rFonts w:ascii="Times New Roman" w:eastAsia="Times New Roman" w:hAnsi="Times New Roman" w:cs="Times New Roman"/>
          <w:b/>
          <w:bCs/>
          <w:noProof/>
          <w:color w:val="000000"/>
          <w:szCs w:val="24"/>
          <w:lang w:eastAsia="cs-CZ"/>
          <w14:ligatures w14:val="standardContextual"/>
        </w:rPr>
        <w:t>SKLO – kontejner na parkovišti u Běhunčíků a u mateřské školy</w:t>
      </w:r>
    </w:p>
    <w:p w14:paraId="2F5BB794" w14:textId="4ED9841C" w:rsidR="00FB69AE" w:rsidRPr="00237C74" w:rsidRDefault="003D5112" w:rsidP="004B236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2"/>
          <w:lang w:eastAsia="cs-CZ"/>
        </w:rPr>
      </w:pPr>
      <w:r w:rsidRPr="004B236E">
        <w:rPr>
          <w:rFonts w:ascii="Times New Roman" w:eastAsia="Times New Roman" w:hAnsi="Times New Roman" w:cs="Times New Roman"/>
          <w:b/>
          <w:bCs/>
          <w:i/>
          <w:iCs/>
          <w:color w:val="000000"/>
          <w:sz w:val="22"/>
          <w:lang w:eastAsia="cs-CZ"/>
        </w:rPr>
        <w:t>ANO:</w:t>
      </w:r>
      <w:r w:rsidR="00FB69AE" w:rsidRPr="00237C74">
        <w:rPr>
          <w:rFonts w:ascii="Times New Roman" w:eastAsia="Times New Roman" w:hAnsi="Times New Roman" w:cs="Times New Roman"/>
          <w:color w:val="000000"/>
          <w:sz w:val="22"/>
          <w:lang w:eastAsia="cs-CZ"/>
        </w:rPr>
        <w:t xml:space="preserve"> Můžeme zde vhazovat jakékoliv sklo, například láhve od vína, alkoholických i nealkoholických náp</w:t>
      </w:r>
      <w:r w:rsidR="00B751B4" w:rsidRPr="00237C74">
        <w:rPr>
          <w:rFonts w:ascii="Times New Roman" w:eastAsia="Times New Roman" w:hAnsi="Times New Roman" w:cs="Times New Roman"/>
          <w:color w:val="000000"/>
          <w:sz w:val="22"/>
          <w:lang w:eastAsia="cs-CZ"/>
        </w:rPr>
        <w:t>o</w:t>
      </w:r>
      <w:r w:rsidR="00FB69AE" w:rsidRPr="00237C74">
        <w:rPr>
          <w:rFonts w:ascii="Times New Roman" w:eastAsia="Times New Roman" w:hAnsi="Times New Roman" w:cs="Times New Roman"/>
          <w:color w:val="000000"/>
          <w:sz w:val="22"/>
          <w:lang w:eastAsia="cs-CZ"/>
        </w:rPr>
        <w:t>jů, sklenice od kečupů, marmelád či zavařenin.</w:t>
      </w:r>
      <w:r w:rsidR="00B751B4" w:rsidRPr="00237C74">
        <w:rPr>
          <w:rFonts w:ascii="Times New Roman" w:eastAsia="Times New Roman" w:hAnsi="Times New Roman" w:cs="Times New Roman"/>
          <w:color w:val="000000"/>
          <w:sz w:val="22"/>
          <w:lang w:eastAsia="cs-CZ"/>
        </w:rPr>
        <w:t xml:space="preserve"> </w:t>
      </w:r>
      <w:r w:rsidR="003D3496" w:rsidRPr="00237C74">
        <w:rPr>
          <w:rFonts w:ascii="Times New Roman" w:eastAsia="Times New Roman" w:hAnsi="Times New Roman" w:cs="Times New Roman"/>
          <w:color w:val="000000"/>
          <w:sz w:val="22"/>
          <w:lang w:eastAsia="cs-CZ"/>
        </w:rPr>
        <w:t>Patří sem také tabulkové sklo z oken a ze dveří.</w:t>
      </w:r>
    </w:p>
    <w:p w14:paraId="6B6A2101" w14:textId="71747995" w:rsidR="003D3496" w:rsidRPr="00237C74" w:rsidRDefault="003D3496" w:rsidP="004B236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2"/>
          <w:lang w:eastAsia="cs-CZ"/>
        </w:rPr>
      </w:pPr>
      <w:r w:rsidRPr="004B236E">
        <w:rPr>
          <w:rFonts w:ascii="Times New Roman" w:eastAsia="Times New Roman" w:hAnsi="Times New Roman" w:cs="Times New Roman"/>
          <w:b/>
          <w:bCs/>
          <w:i/>
          <w:iCs/>
          <w:color w:val="000000"/>
          <w:sz w:val="22"/>
          <w:lang w:eastAsia="cs-CZ"/>
        </w:rPr>
        <w:t>NE:</w:t>
      </w:r>
      <w:r w:rsidR="004B236E">
        <w:rPr>
          <w:rFonts w:ascii="Times New Roman" w:eastAsia="Times New Roman" w:hAnsi="Times New Roman" w:cs="Times New Roman"/>
          <w:color w:val="000000"/>
          <w:sz w:val="22"/>
          <w:lang w:eastAsia="cs-CZ"/>
        </w:rPr>
        <w:t xml:space="preserve"> </w:t>
      </w:r>
      <w:r w:rsidRPr="00237C74">
        <w:rPr>
          <w:rFonts w:ascii="Times New Roman" w:eastAsia="Times New Roman" w:hAnsi="Times New Roman" w:cs="Times New Roman"/>
          <w:color w:val="000000"/>
          <w:sz w:val="22"/>
          <w:lang w:eastAsia="cs-CZ"/>
        </w:rPr>
        <w:t>nepatří sem keramika a porcelán. Ani autosklo, zrcadla, drátované sklo, zlacená a pokovaná skla. Vratné zálohované sklo patří zpět do obchodu.</w:t>
      </w:r>
    </w:p>
    <w:p w14:paraId="3B304D93" w14:textId="33091333" w:rsidR="003D5112" w:rsidRPr="004B236E" w:rsidRDefault="0062611C" w:rsidP="00237C7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2"/>
          <w:lang w:eastAsia="cs-CZ"/>
        </w:rPr>
      </w:pPr>
      <w:r w:rsidRPr="00237C74">
        <w:rPr>
          <w:noProof/>
          <w:sz w:val="22"/>
        </w:rPr>
        <w:drawing>
          <wp:inline distT="0" distB="0" distL="0" distR="0" wp14:anchorId="76400817" wp14:editId="3FFD4C93">
            <wp:extent cx="304800" cy="304800"/>
            <wp:effectExtent l="0" t="0" r="0" b="0"/>
            <wp:docPr id="148102606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176" w:rsidRPr="004B236E">
        <w:rPr>
          <w:rFonts w:ascii="Times New Roman" w:eastAsia="Times New Roman" w:hAnsi="Times New Roman" w:cs="Times New Roman"/>
          <w:b/>
          <w:bCs/>
          <w:color w:val="000000"/>
          <w:sz w:val="22"/>
          <w:lang w:eastAsia="cs-CZ"/>
        </w:rPr>
        <w:t>NÁPOJOVÝ KARTON</w:t>
      </w:r>
      <w:r w:rsidRPr="00237C74">
        <w:rPr>
          <w:rFonts w:ascii="Times New Roman" w:eastAsia="Times New Roman" w:hAnsi="Times New Roman" w:cs="Times New Roman"/>
          <w:color w:val="000000"/>
          <w:sz w:val="22"/>
          <w:lang w:eastAsia="cs-CZ"/>
        </w:rPr>
        <w:t xml:space="preserve"> – </w:t>
      </w:r>
      <w:r w:rsidR="00B55176" w:rsidRPr="004B236E">
        <w:rPr>
          <w:rFonts w:ascii="Times New Roman" w:eastAsia="Times New Roman" w:hAnsi="Times New Roman" w:cs="Times New Roman"/>
          <w:b/>
          <w:bCs/>
          <w:color w:val="000000"/>
          <w:sz w:val="22"/>
          <w:lang w:eastAsia="cs-CZ"/>
        </w:rPr>
        <w:t xml:space="preserve">v </w:t>
      </w:r>
      <w:r w:rsidRPr="004B236E">
        <w:rPr>
          <w:rFonts w:ascii="Times New Roman" w:eastAsia="Times New Roman" w:hAnsi="Times New Roman" w:cs="Times New Roman"/>
          <w:b/>
          <w:bCs/>
          <w:color w:val="000000"/>
          <w:sz w:val="22"/>
          <w:lang w:eastAsia="cs-CZ"/>
        </w:rPr>
        <w:t>naší obci se dává, spolu s plasty, do žlutých pytlů</w:t>
      </w:r>
    </w:p>
    <w:p w14:paraId="4A87E648" w14:textId="0A102304" w:rsidR="0062611C" w:rsidRPr="00237C74" w:rsidRDefault="0062611C" w:rsidP="00237C7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2"/>
          <w:lang w:eastAsia="cs-CZ"/>
        </w:rPr>
      </w:pPr>
      <w:r w:rsidRPr="004B236E">
        <w:rPr>
          <w:rFonts w:ascii="Times New Roman" w:eastAsia="Times New Roman" w:hAnsi="Times New Roman" w:cs="Times New Roman"/>
          <w:b/>
          <w:bCs/>
          <w:i/>
          <w:iCs/>
          <w:color w:val="000000"/>
          <w:sz w:val="22"/>
          <w:lang w:eastAsia="cs-CZ"/>
        </w:rPr>
        <w:t>ANO:</w:t>
      </w:r>
      <w:r w:rsidR="004B236E">
        <w:rPr>
          <w:rFonts w:ascii="Times New Roman" w:eastAsia="Times New Roman" w:hAnsi="Times New Roman" w:cs="Times New Roman"/>
          <w:b/>
          <w:bCs/>
          <w:i/>
          <w:iCs/>
          <w:color w:val="000000"/>
          <w:sz w:val="22"/>
          <w:lang w:eastAsia="cs-CZ"/>
        </w:rPr>
        <w:t xml:space="preserve"> </w:t>
      </w:r>
      <w:r w:rsidRPr="00237C74">
        <w:rPr>
          <w:rFonts w:ascii="Times New Roman" w:eastAsia="Times New Roman" w:hAnsi="Times New Roman" w:cs="Times New Roman"/>
          <w:color w:val="000000"/>
          <w:sz w:val="22"/>
          <w:lang w:eastAsia="cs-CZ"/>
        </w:rPr>
        <w:t>Krabice od džusů, vína, mléka a mléčných výrobků.</w:t>
      </w:r>
    </w:p>
    <w:p w14:paraId="7914AC37" w14:textId="582E17D8" w:rsidR="0062611C" w:rsidRPr="00237C74" w:rsidRDefault="0062611C" w:rsidP="00237C7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2"/>
          <w:lang w:eastAsia="cs-CZ"/>
        </w:rPr>
      </w:pPr>
      <w:r w:rsidRPr="004B236E">
        <w:rPr>
          <w:rFonts w:ascii="Times New Roman" w:eastAsia="Times New Roman" w:hAnsi="Times New Roman" w:cs="Times New Roman"/>
          <w:b/>
          <w:bCs/>
          <w:i/>
          <w:iCs/>
          <w:color w:val="000000"/>
          <w:sz w:val="22"/>
          <w:lang w:eastAsia="cs-CZ"/>
        </w:rPr>
        <w:t>NE:</w:t>
      </w:r>
      <w:r w:rsidR="004B236E">
        <w:rPr>
          <w:rFonts w:ascii="Times New Roman" w:eastAsia="Times New Roman" w:hAnsi="Times New Roman" w:cs="Times New Roman"/>
          <w:b/>
          <w:bCs/>
          <w:i/>
          <w:iCs/>
          <w:color w:val="000000"/>
          <w:sz w:val="22"/>
          <w:lang w:eastAsia="cs-CZ"/>
        </w:rPr>
        <w:t xml:space="preserve"> </w:t>
      </w:r>
      <w:r w:rsidRPr="00237C74">
        <w:rPr>
          <w:rFonts w:ascii="Times New Roman" w:eastAsia="Times New Roman" w:hAnsi="Times New Roman" w:cs="Times New Roman"/>
          <w:color w:val="000000"/>
          <w:sz w:val="22"/>
          <w:lang w:eastAsia="cs-CZ"/>
        </w:rPr>
        <w:t>„Měkké“ sáčky (například od kávy a různých potravin v prášku). Nevyhazujeme zde ani nápojové kartony silně znečištěné od potravin.</w:t>
      </w:r>
    </w:p>
    <w:p w14:paraId="22F7A357" w14:textId="77777777" w:rsidR="004B236E" w:rsidRDefault="0062611C" w:rsidP="004B236E">
      <w:pPr>
        <w:spacing w:line="360" w:lineRule="auto"/>
        <w:rPr>
          <w:rFonts w:ascii="Times New Roman" w:hAnsi="Times New Roman" w:cs="Times New Roman"/>
          <w:sz w:val="22"/>
        </w:rPr>
      </w:pPr>
      <w:r w:rsidRPr="00237C74">
        <w:rPr>
          <w:noProof/>
          <w:sz w:val="22"/>
        </w:rPr>
        <w:drawing>
          <wp:inline distT="0" distB="0" distL="0" distR="0" wp14:anchorId="3C916917" wp14:editId="560CB15E">
            <wp:extent cx="304800" cy="355696"/>
            <wp:effectExtent l="0" t="0" r="0" b="635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14" cy="36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6E">
        <w:rPr>
          <w:rFonts w:ascii="Times New Roman" w:hAnsi="Times New Roman" w:cs="Times New Roman"/>
          <w:b/>
          <w:bCs/>
          <w:sz w:val="22"/>
        </w:rPr>
        <w:t xml:space="preserve"> KOVY</w:t>
      </w:r>
      <w:r w:rsidRPr="00237C74">
        <w:rPr>
          <w:rFonts w:ascii="Times New Roman" w:hAnsi="Times New Roman" w:cs="Times New Roman"/>
          <w:sz w:val="22"/>
        </w:rPr>
        <w:t xml:space="preserve"> – v naší obci je umístěn kontejner na kovy (zpevněná plocha nad požární nádrží - na p.č.918/4, k.ú.Jestřabí)</w:t>
      </w:r>
      <w:r w:rsidR="00C362B9" w:rsidRPr="00237C74">
        <w:rPr>
          <w:rFonts w:ascii="Times New Roman" w:hAnsi="Times New Roman" w:cs="Times New Roman"/>
          <w:sz w:val="22"/>
        </w:rPr>
        <w:t xml:space="preserve"> – místo bude zpřístupněno vždy po domluvě (zavolání) s obecním pracovníkem (739 296 100).</w:t>
      </w:r>
    </w:p>
    <w:p w14:paraId="0A58653B" w14:textId="251B4A21" w:rsidR="0062611C" w:rsidRPr="00237C74" w:rsidRDefault="004B236E" w:rsidP="004B236E">
      <w:pPr>
        <w:spacing w:line="360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 </w:t>
      </w:r>
      <w:r w:rsidR="0062611C" w:rsidRPr="004B236E">
        <w:rPr>
          <w:rFonts w:ascii="Times New Roman" w:hAnsi="Times New Roman" w:cs="Times New Roman"/>
          <w:b/>
          <w:bCs/>
          <w:i/>
          <w:iCs/>
          <w:sz w:val="22"/>
        </w:rPr>
        <w:t>ANO:</w:t>
      </w:r>
      <w:r>
        <w:rPr>
          <w:rFonts w:ascii="Times New Roman" w:hAnsi="Times New Roman" w:cs="Times New Roman"/>
          <w:sz w:val="22"/>
        </w:rPr>
        <w:t xml:space="preserve"> </w:t>
      </w:r>
      <w:r w:rsidR="00C362B9" w:rsidRPr="00237C74">
        <w:rPr>
          <w:rFonts w:ascii="Times New Roman" w:hAnsi="Times New Roman" w:cs="Times New Roman"/>
          <w:sz w:val="22"/>
        </w:rPr>
        <w:t xml:space="preserve">Patří zde drobnější kovový odpad – plechovky od nápojů a konzerv, kovové tuby, alobal, kovové zátky, víčka, krabičky, hřebíky, šroubky… </w:t>
      </w:r>
      <w:r w:rsidR="00C362B9" w:rsidRPr="00237C74">
        <w:rPr>
          <w:rFonts w:ascii="Times New Roman" w:hAnsi="Times New Roman" w:cs="Times New Roman"/>
          <w:sz w:val="22"/>
        </w:rPr>
        <w:lastRenderedPageBreak/>
        <w:t>Kromě těchto menších odpadů lze do přistaveného kontejneru vhazovat i další, objemnější odpady – trubky, roury, plechy, hrnce, vany, kola a další.</w:t>
      </w:r>
    </w:p>
    <w:p w14:paraId="4F211E01" w14:textId="2C4BA3A3" w:rsidR="00C362B9" w:rsidRPr="00237C74" w:rsidRDefault="00C362B9" w:rsidP="00237C74">
      <w:pPr>
        <w:spacing w:line="360" w:lineRule="auto"/>
        <w:rPr>
          <w:rFonts w:ascii="Times New Roman" w:hAnsi="Times New Roman" w:cs="Times New Roman"/>
          <w:sz w:val="22"/>
        </w:rPr>
      </w:pPr>
      <w:r w:rsidRPr="004B236E">
        <w:rPr>
          <w:rFonts w:ascii="Times New Roman" w:hAnsi="Times New Roman" w:cs="Times New Roman"/>
          <w:b/>
          <w:bCs/>
          <w:i/>
          <w:iCs/>
          <w:sz w:val="22"/>
        </w:rPr>
        <w:t>NE:</w:t>
      </w:r>
      <w:r w:rsidR="004B236E">
        <w:rPr>
          <w:rFonts w:ascii="Times New Roman" w:hAnsi="Times New Roman" w:cs="Times New Roman"/>
          <w:sz w:val="22"/>
        </w:rPr>
        <w:t xml:space="preserve"> </w:t>
      </w:r>
      <w:r w:rsidRPr="00237C74">
        <w:rPr>
          <w:rFonts w:ascii="Times New Roman" w:hAnsi="Times New Roman" w:cs="Times New Roman"/>
          <w:sz w:val="22"/>
        </w:rPr>
        <w:t>Nepatří zde plechovky od barev, tlakové nádoby se zbytky nebezpečných látek, domácí spotřebiče a jiná vysloužilá zařízení složená z více materiálů. tyto produkty se třídí samostatně nebo pomocí mobilního svozu (2x ročně). Nepatří sem ani těžké nebo toxické kovy, jako jsou olovo či rtuť.</w:t>
      </w:r>
    </w:p>
    <w:p w14:paraId="2FAD8AA5" w14:textId="1AD0DD51" w:rsidR="00237C74" w:rsidRDefault="004B236E" w:rsidP="004B236E">
      <w:pPr>
        <w:spacing w:line="360" w:lineRule="auto"/>
        <w:rPr>
          <w:rFonts w:ascii="Times New Roman" w:hAnsi="Times New Roman" w:cs="Times New Roman"/>
          <w:sz w:val="22"/>
        </w:rPr>
      </w:pPr>
      <w:r w:rsidRPr="004B236E">
        <w:rPr>
          <w:rFonts w:ascii="Times New Roman" w:eastAsia="Times New Roman" w:hAnsi="Times New Roman" w:cs="Times New Roman"/>
          <w:b/>
          <w:bCs/>
          <w:i/>
          <w:iCs/>
          <w:color w:val="000000"/>
          <w:sz w:val="22"/>
          <w:lang w:eastAsia="cs-CZ"/>
        </w:rPr>
        <w:t>Plechovky od nápojů</w:t>
      </w:r>
      <w:r>
        <w:rPr>
          <w:rFonts w:ascii="Times New Roman" w:eastAsia="Times New Roman" w:hAnsi="Times New Roman" w:cs="Times New Roman"/>
          <w:color w:val="000000"/>
          <w:sz w:val="22"/>
          <w:lang w:eastAsia="cs-CZ"/>
        </w:rPr>
        <w:t xml:space="preserve"> – šedý pytel, </w:t>
      </w:r>
      <w:r w:rsidRPr="00237C74">
        <w:rPr>
          <w:rFonts w:ascii="Times New Roman" w:hAnsi="Times New Roman" w:cs="Times New Roman"/>
          <w:sz w:val="22"/>
        </w:rPr>
        <w:t>každou první středu v měsíci můžete dát před svůj dům. Obec zajistí svoz.</w:t>
      </w:r>
    </w:p>
    <w:p w14:paraId="79106F94" w14:textId="77777777" w:rsidR="00EF51BC" w:rsidRPr="00720B8A" w:rsidRDefault="00EF51BC" w:rsidP="004B236E">
      <w:pPr>
        <w:spacing w:line="360" w:lineRule="auto"/>
        <w:rPr>
          <w:rFonts w:ascii="Times New Roman" w:hAnsi="Times New Roman" w:cs="Times New Roman"/>
          <w:i/>
          <w:iCs/>
          <w:sz w:val="22"/>
        </w:rPr>
      </w:pPr>
    </w:p>
    <w:p w14:paraId="5F607C5F" w14:textId="5D40D610" w:rsidR="00CB32FB" w:rsidRPr="00720B8A" w:rsidRDefault="00CB32FB" w:rsidP="00237C74">
      <w:pPr>
        <w:spacing w:line="360" w:lineRule="auto"/>
        <w:rPr>
          <w:rFonts w:ascii="Times New Roman" w:hAnsi="Times New Roman" w:cs="Times New Roman"/>
          <w:sz w:val="22"/>
        </w:rPr>
      </w:pPr>
      <w:r w:rsidRPr="00720B8A">
        <w:rPr>
          <w:noProof/>
          <w:sz w:val="22"/>
        </w:rPr>
        <w:drawing>
          <wp:inline distT="0" distB="0" distL="0" distR="0" wp14:anchorId="18F548DB" wp14:editId="043CFC70">
            <wp:extent cx="238125" cy="238125"/>
            <wp:effectExtent l="0" t="0" r="9525" b="9525"/>
            <wp:docPr id="5132913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B8A">
        <w:rPr>
          <w:rFonts w:ascii="Times New Roman" w:hAnsi="Times New Roman" w:cs="Times New Roman"/>
          <w:b/>
          <w:bCs/>
          <w:sz w:val="22"/>
        </w:rPr>
        <w:t>Použitý textil – kontejner (parkoviště u Běhučíků)</w:t>
      </w:r>
      <w:r w:rsidR="00B55176" w:rsidRPr="00720B8A">
        <w:rPr>
          <w:rFonts w:ascii="Times New Roman" w:hAnsi="Times New Roman" w:cs="Times New Roman"/>
          <w:b/>
          <w:bCs/>
          <w:sz w:val="22"/>
        </w:rPr>
        <w:t xml:space="preserve"> od firmy DIMATEX</w:t>
      </w:r>
    </w:p>
    <w:p w14:paraId="23D8CDA8" w14:textId="4337382F" w:rsidR="00CB32FB" w:rsidRPr="00720B8A" w:rsidRDefault="00CB32FB" w:rsidP="004B236E">
      <w:pPr>
        <w:spacing w:line="360" w:lineRule="auto"/>
        <w:rPr>
          <w:rFonts w:ascii="Times New Roman" w:hAnsi="Times New Roman" w:cs="Times New Roman"/>
          <w:color w:val="000000"/>
          <w:sz w:val="22"/>
          <w:shd w:val="clear" w:color="auto" w:fill="FFFFFF"/>
        </w:rPr>
      </w:pPr>
      <w:r w:rsidRPr="00720B8A">
        <w:rPr>
          <w:rFonts w:ascii="Times New Roman" w:hAnsi="Times New Roman" w:cs="Times New Roman"/>
          <w:color w:val="000000"/>
          <w:sz w:val="22"/>
          <w:shd w:val="clear" w:color="auto" w:fill="FFFFFF"/>
        </w:rPr>
        <w:t xml:space="preserve">Vhazovat pouze </w:t>
      </w:r>
      <w:r w:rsidRPr="00720B8A">
        <w:rPr>
          <w:rStyle w:val="Siln"/>
          <w:rFonts w:ascii="Times New Roman" w:hAnsi="Times New Roman" w:cs="Times New Roman"/>
          <w:color w:val="000000"/>
          <w:sz w:val="22"/>
          <w:bdr w:val="none" w:sz="0" w:space="0" w:color="auto" w:frame="1"/>
          <w:shd w:val="clear" w:color="auto" w:fill="FFFFFF"/>
        </w:rPr>
        <w:t>textil čistý a v zavázaných pytlích</w:t>
      </w:r>
      <w:r w:rsidRPr="00720B8A">
        <w:rPr>
          <w:rFonts w:ascii="Times New Roman" w:hAnsi="Times New Roman" w:cs="Times New Roman"/>
          <w:color w:val="000000"/>
          <w:sz w:val="22"/>
          <w:shd w:val="clear" w:color="auto" w:fill="FFFFFF"/>
        </w:rPr>
        <w:t>, které usnadní další přepravu. S materiálem se pak pracuje ručně.</w:t>
      </w:r>
    </w:p>
    <w:p w14:paraId="3A4F3E4A" w14:textId="4708B3A0" w:rsidR="00CB32FB" w:rsidRPr="00720B8A" w:rsidRDefault="00CB32FB" w:rsidP="004B236E">
      <w:pPr>
        <w:spacing w:line="360" w:lineRule="auto"/>
        <w:rPr>
          <w:rFonts w:ascii="Times New Roman" w:hAnsi="Times New Roman" w:cs="Times New Roman"/>
          <w:color w:val="000000"/>
          <w:sz w:val="22"/>
          <w:shd w:val="clear" w:color="auto" w:fill="FFFFFF"/>
        </w:rPr>
      </w:pPr>
      <w:r w:rsidRPr="004B236E">
        <w:rPr>
          <w:rFonts w:ascii="Times New Roman" w:hAnsi="Times New Roman" w:cs="Times New Roman"/>
          <w:b/>
          <w:bCs/>
          <w:i/>
          <w:iCs/>
          <w:color w:val="000000"/>
          <w:sz w:val="22"/>
          <w:shd w:val="clear" w:color="auto" w:fill="FFFFFF"/>
        </w:rPr>
        <w:t>ANO:</w:t>
      </w:r>
      <w:r w:rsidR="004B236E">
        <w:rPr>
          <w:rFonts w:ascii="Times New Roman" w:hAnsi="Times New Roman" w:cs="Times New Roman"/>
          <w:color w:val="000000"/>
          <w:sz w:val="22"/>
          <w:shd w:val="clear" w:color="auto" w:fill="FFFFFF"/>
        </w:rPr>
        <w:t xml:space="preserve"> </w:t>
      </w:r>
      <w:r w:rsidRPr="00720B8A">
        <w:rPr>
          <w:rFonts w:ascii="Times New Roman" w:hAnsi="Times New Roman" w:cs="Times New Roman"/>
          <w:color w:val="000000"/>
          <w:sz w:val="22"/>
          <w:shd w:val="clear" w:color="auto" w:fill="FFFFFF"/>
        </w:rPr>
        <w:t>Oblečení, obuv, bytový textil, funkční hračky, bundy, ložní prádlo, funkční sportovní vybavení, peřina a jiné podobné věci.</w:t>
      </w:r>
    </w:p>
    <w:p w14:paraId="2A9CA2B6" w14:textId="2CFFD17E" w:rsidR="00CB32FB" w:rsidRDefault="00CB32FB" w:rsidP="004B236E">
      <w:pPr>
        <w:spacing w:line="360" w:lineRule="auto"/>
        <w:rPr>
          <w:rFonts w:ascii="Times New Roman" w:hAnsi="Times New Roman" w:cs="Times New Roman"/>
          <w:color w:val="000000"/>
          <w:sz w:val="22"/>
          <w:shd w:val="clear" w:color="auto" w:fill="FFFFFF"/>
        </w:rPr>
      </w:pPr>
      <w:r w:rsidRPr="004B236E">
        <w:rPr>
          <w:rFonts w:ascii="Times New Roman" w:hAnsi="Times New Roman" w:cs="Times New Roman"/>
          <w:b/>
          <w:bCs/>
          <w:i/>
          <w:iCs/>
          <w:color w:val="000000"/>
          <w:sz w:val="22"/>
          <w:shd w:val="clear" w:color="auto" w:fill="FFFFFF"/>
        </w:rPr>
        <w:t>NE:</w:t>
      </w:r>
      <w:r w:rsidR="004B236E">
        <w:rPr>
          <w:rFonts w:ascii="Times New Roman" w:hAnsi="Times New Roman" w:cs="Times New Roman"/>
          <w:color w:val="000000"/>
          <w:sz w:val="22"/>
          <w:shd w:val="clear" w:color="auto" w:fill="FFFFFF"/>
        </w:rPr>
        <w:t xml:space="preserve"> </w:t>
      </w:r>
      <w:r w:rsidRPr="00720B8A">
        <w:rPr>
          <w:rFonts w:ascii="Times New Roman" w:hAnsi="Times New Roman" w:cs="Times New Roman"/>
          <w:color w:val="000000"/>
          <w:sz w:val="22"/>
          <w:shd w:val="clear" w:color="auto" w:fill="FFFFFF"/>
        </w:rPr>
        <w:t>Znečištěný a mokrý textil, matrace, molitan, koberce, tašky a ústřižky látek.</w:t>
      </w:r>
    </w:p>
    <w:p w14:paraId="2FE362E1" w14:textId="77777777" w:rsidR="00EF51BC" w:rsidRPr="00720B8A" w:rsidRDefault="00EF51BC" w:rsidP="004B236E">
      <w:pPr>
        <w:spacing w:line="360" w:lineRule="auto"/>
        <w:rPr>
          <w:rFonts w:ascii="Times New Roman" w:hAnsi="Times New Roman" w:cs="Times New Roman"/>
          <w:color w:val="000000"/>
          <w:sz w:val="22"/>
          <w:shd w:val="clear" w:color="auto" w:fill="FFFFFF"/>
        </w:rPr>
      </w:pPr>
    </w:p>
    <w:p w14:paraId="32995B99" w14:textId="29F746FB" w:rsidR="00CB32FB" w:rsidRDefault="00CB32FB" w:rsidP="004B236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color w:val="000000"/>
          <w:sz w:val="22"/>
          <w:lang w:eastAsia="cs-CZ"/>
        </w:rPr>
      </w:pPr>
      <w:r w:rsidRPr="00720B8A">
        <w:rPr>
          <w:noProof/>
          <w:sz w:val="22"/>
        </w:rPr>
        <w:drawing>
          <wp:inline distT="0" distB="0" distL="0" distR="0" wp14:anchorId="63A29DCD" wp14:editId="59293488">
            <wp:extent cx="285750" cy="2857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B8A">
        <w:rPr>
          <w:rFonts w:ascii="Times New Roman" w:eastAsia="Times New Roman" w:hAnsi="Times New Roman" w:cs="Times New Roman"/>
          <w:b/>
          <w:bCs/>
          <w:color w:val="000000"/>
          <w:sz w:val="22"/>
          <w:lang w:eastAsia="cs-CZ"/>
        </w:rPr>
        <w:t>NEBEZPEČNÝ ODPAD</w:t>
      </w:r>
      <w:r w:rsidRPr="00720B8A">
        <w:rPr>
          <w:rFonts w:ascii="Times New Roman" w:eastAsia="Times New Roman" w:hAnsi="Times New Roman" w:cs="Times New Roman"/>
          <w:color w:val="000000"/>
          <w:sz w:val="22"/>
          <w:lang w:eastAsia="cs-CZ"/>
        </w:rPr>
        <w:t xml:space="preserve"> (mobilní svoz 2x ročně, parkoviště u obecního úřadu)</w:t>
      </w:r>
      <w:r w:rsidR="00237C74">
        <w:rPr>
          <w:rFonts w:ascii="Times New Roman" w:eastAsia="Times New Roman" w:hAnsi="Times New Roman" w:cs="Times New Roman"/>
          <w:color w:val="000000"/>
          <w:sz w:val="22"/>
          <w:lang w:eastAsia="cs-CZ"/>
        </w:rPr>
        <w:t xml:space="preserve"> </w:t>
      </w:r>
      <w:r w:rsidR="00237C74" w:rsidRPr="00237C74">
        <w:rPr>
          <w:rFonts w:ascii="Times New Roman" w:eastAsia="Times New Roman" w:hAnsi="Times New Roman" w:cs="Times New Roman"/>
          <w:b/>
          <w:bCs/>
          <w:color w:val="000000"/>
          <w:sz w:val="22"/>
          <w:lang w:eastAsia="cs-CZ"/>
        </w:rPr>
        <w:t>17. 5. a 20. 9. 2025</w:t>
      </w:r>
    </w:p>
    <w:p w14:paraId="7E1862AD" w14:textId="75BA10B6" w:rsidR="00B55176" w:rsidRPr="00720B8A" w:rsidRDefault="00B55176" w:rsidP="00EF51BC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2"/>
          <w:lang w:eastAsia="cs-CZ"/>
        </w:rPr>
      </w:pPr>
      <w:r w:rsidRPr="00720B8A">
        <w:rPr>
          <w:noProof/>
          <w:sz w:val="22"/>
        </w:rPr>
        <w:lastRenderedPageBreak/>
        <w:drawing>
          <wp:inline distT="0" distB="0" distL="0" distR="0" wp14:anchorId="307A9672" wp14:editId="1822FE36">
            <wp:extent cx="295275" cy="2952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B8A">
        <w:rPr>
          <w:rFonts w:ascii="Times New Roman" w:eastAsia="Times New Roman" w:hAnsi="Times New Roman" w:cs="Times New Roman"/>
          <w:b/>
          <w:bCs/>
          <w:color w:val="000000"/>
          <w:sz w:val="22"/>
          <w:lang w:eastAsia="cs-CZ"/>
        </w:rPr>
        <w:t>BIOODPAD je v obci Jestřabí řešen kompostéry v jednotlivých domech.</w:t>
      </w:r>
    </w:p>
    <w:p w14:paraId="4810223C" w14:textId="5B7A980D" w:rsidR="00B55176" w:rsidRPr="00720B8A" w:rsidRDefault="00B55176" w:rsidP="00EF51BC">
      <w:pPr>
        <w:spacing w:line="360" w:lineRule="auto"/>
        <w:rPr>
          <w:rFonts w:ascii="Times New Roman" w:hAnsi="Times New Roman" w:cs="Times New Roman"/>
          <w:i/>
          <w:iCs/>
          <w:sz w:val="22"/>
        </w:rPr>
      </w:pPr>
      <w:r w:rsidRPr="00EF51BC">
        <w:rPr>
          <w:rFonts w:ascii="Times New Roman" w:hAnsi="Times New Roman" w:cs="Times New Roman"/>
          <w:sz w:val="22"/>
        </w:rPr>
        <w:t xml:space="preserve"> V případě </w:t>
      </w:r>
      <w:r w:rsidR="00530CDE" w:rsidRPr="00EF51BC">
        <w:rPr>
          <w:rFonts w:ascii="Times New Roman" w:hAnsi="Times New Roman" w:cs="Times New Roman"/>
          <w:sz w:val="22"/>
        </w:rPr>
        <w:t>potřeby</w:t>
      </w:r>
      <w:r w:rsidRPr="00EF51BC">
        <w:rPr>
          <w:rFonts w:ascii="Times New Roman" w:hAnsi="Times New Roman" w:cs="Times New Roman"/>
          <w:sz w:val="22"/>
        </w:rPr>
        <w:t xml:space="preserve"> je možné </w:t>
      </w:r>
      <w:r w:rsidR="007F7A8A" w:rsidRPr="00EF51BC">
        <w:rPr>
          <w:rFonts w:ascii="Times New Roman" w:hAnsi="Times New Roman" w:cs="Times New Roman"/>
          <w:sz w:val="22"/>
        </w:rPr>
        <w:t xml:space="preserve">odpad uložit, po předchozí domluvě, na </w:t>
      </w:r>
      <w:r w:rsidRPr="00EF51BC">
        <w:rPr>
          <w:rFonts w:ascii="Times New Roman" w:hAnsi="Times New Roman" w:cs="Times New Roman"/>
          <w:sz w:val="22"/>
        </w:rPr>
        <w:t>zpevněn</w:t>
      </w:r>
      <w:r w:rsidR="007F7A8A" w:rsidRPr="00EF51BC">
        <w:rPr>
          <w:rFonts w:ascii="Times New Roman" w:hAnsi="Times New Roman" w:cs="Times New Roman"/>
          <w:sz w:val="22"/>
        </w:rPr>
        <w:t>é</w:t>
      </w:r>
      <w:r w:rsidRPr="00EF51BC">
        <w:rPr>
          <w:rFonts w:ascii="Times New Roman" w:hAnsi="Times New Roman" w:cs="Times New Roman"/>
          <w:sz w:val="22"/>
        </w:rPr>
        <w:t xml:space="preserve"> plo</w:t>
      </w:r>
      <w:r w:rsidR="007F7A8A" w:rsidRPr="00EF51BC">
        <w:rPr>
          <w:rFonts w:ascii="Times New Roman" w:hAnsi="Times New Roman" w:cs="Times New Roman"/>
          <w:sz w:val="22"/>
        </w:rPr>
        <w:t>še</w:t>
      </w:r>
      <w:r w:rsidRPr="00EF51BC">
        <w:rPr>
          <w:rFonts w:ascii="Times New Roman" w:hAnsi="Times New Roman" w:cs="Times New Roman"/>
          <w:sz w:val="22"/>
        </w:rPr>
        <w:t xml:space="preserve"> nad požární nádrž</w:t>
      </w:r>
      <w:r w:rsidR="007F7A8A" w:rsidRPr="00EF51BC">
        <w:rPr>
          <w:rFonts w:ascii="Times New Roman" w:hAnsi="Times New Roman" w:cs="Times New Roman"/>
          <w:sz w:val="22"/>
        </w:rPr>
        <w:t xml:space="preserve">í. Kontakt na </w:t>
      </w:r>
      <w:r w:rsidRPr="00EF51BC">
        <w:rPr>
          <w:rFonts w:ascii="Times New Roman" w:hAnsi="Times New Roman" w:cs="Times New Roman"/>
          <w:sz w:val="22"/>
        </w:rPr>
        <w:t>obecní</w:t>
      </w:r>
      <w:r w:rsidR="007F7A8A" w:rsidRPr="00EF51BC">
        <w:rPr>
          <w:rFonts w:ascii="Times New Roman" w:hAnsi="Times New Roman" w:cs="Times New Roman"/>
          <w:sz w:val="22"/>
        </w:rPr>
        <w:t>ho pracovníka:</w:t>
      </w:r>
      <w:r w:rsidRPr="00EF51BC">
        <w:rPr>
          <w:rFonts w:ascii="Times New Roman" w:hAnsi="Times New Roman" w:cs="Times New Roman"/>
          <w:sz w:val="22"/>
        </w:rPr>
        <w:t>739 296</w:t>
      </w:r>
      <w:r w:rsidR="00530CDE" w:rsidRPr="00EF51BC">
        <w:rPr>
          <w:rFonts w:ascii="Times New Roman" w:hAnsi="Times New Roman" w:cs="Times New Roman"/>
          <w:sz w:val="22"/>
        </w:rPr>
        <w:t> </w:t>
      </w:r>
      <w:r w:rsidRPr="00EF51BC">
        <w:rPr>
          <w:rFonts w:ascii="Times New Roman" w:hAnsi="Times New Roman" w:cs="Times New Roman"/>
          <w:sz w:val="22"/>
        </w:rPr>
        <w:t>100</w:t>
      </w:r>
      <w:r w:rsidR="00530CDE" w:rsidRPr="00EF51BC">
        <w:rPr>
          <w:rFonts w:ascii="Times New Roman" w:hAnsi="Times New Roman" w:cs="Times New Roman"/>
          <w:sz w:val="22"/>
        </w:rPr>
        <w:t>.</w:t>
      </w:r>
      <w:r w:rsidR="00530CDE" w:rsidRPr="00720B8A">
        <w:rPr>
          <w:rFonts w:ascii="Times New Roman" w:hAnsi="Times New Roman" w:cs="Times New Roman"/>
          <w:i/>
          <w:iCs/>
          <w:sz w:val="22"/>
        </w:rPr>
        <w:t xml:space="preserve"> </w:t>
      </w:r>
      <w:r w:rsidR="00530CDE" w:rsidRPr="00720B8A">
        <w:rPr>
          <w:rFonts w:ascii="Times New Roman" w:hAnsi="Times New Roman" w:cs="Times New Roman"/>
          <w:b/>
          <w:bCs/>
          <w:sz w:val="22"/>
        </w:rPr>
        <w:t xml:space="preserve">Sběrné místo neslouží k odkládání většího množství bioodpadu z odinných domů. </w:t>
      </w:r>
      <w:r w:rsidR="00530CDE" w:rsidRPr="00720B8A">
        <w:rPr>
          <w:rFonts w:ascii="Times New Roman" w:hAnsi="Times New Roman" w:cs="Times New Roman"/>
          <w:sz w:val="22"/>
        </w:rPr>
        <w:t>Zároveň obec pro své občany nabízí i možnost štěpkování větví na svých pozemcích – opět po předchozí domluvě s obecním pracovníkem.</w:t>
      </w:r>
    </w:p>
    <w:p w14:paraId="08A6FAF0" w14:textId="6CE52F87" w:rsidR="00B55176" w:rsidRPr="00720B8A" w:rsidRDefault="007F7A8A" w:rsidP="00EF51BC">
      <w:pPr>
        <w:shd w:val="clear" w:color="auto" w:fill="FFFFFF"/>
        <w:spacing w:after="150" w:line="360" w:lineRule="auto"/>
        <w:rPr>
          <w:rFonts w:ascii="Times New Roman" w:hAnsi="Times New Roman" w:cs="Times New Roman"/>
          <w:color w:val="000000"/>
          <w:sz w:val="22"/>
          <w:shd w:val="clear" w:color="auto" w:fill="FFFFFF"/>
        </w:rPr>
      </w:pPr>
      <w:r w:rsidRPr="00720B8A">
        <w:rPr>
          <w:rFonts w:ascii="Times New Roman" w:eastAsia="Times New Roman" w:hAnsi="Times New Roman" w:cs="Times New Roman"/>
          <w:b/>
          <w:bCs/>
          <w:color w:val="000000"/>
          <w:sz w:val="22"/>
          <w:lang w:eastAsia="cs-CZ"/>
        </w:rPr>
        <w:t xml:space="preserve">Bioodpad - </w:t>
      </w:r>
      <w:r w:rsidRPr="00720B8A">
        <w:rPr>
          <w:rFonts w:ascii="Times New Roman" w:hAnsi="Times New Roman" w:cs="Times New Roman"/>
          <w:color w:val="000000"/>
          <w:sz w:val="22"/>
          <w:shd w:val="clear" w:color="auto" w:fill="FFFFFF"/>
        </w:rPr>
        <w:t>jedná se o biologicky rozložitelný odpad rostlinného původu pocházející především z údržby zahrad, ale i rostlinné zbytky z kuchyní.</w:t>
      </w:r>
    </w:p>
    <w:p w14:paraId="7BC286AB" w14:textId="39E61C17" w:rsidR="007F7A8A" w:rsidRPr="007F7A8A" w:rsidRDefault="00530CDE" w:rsidP="00CB32FB">
      <w:pPr>
        <w:shd w:val="clear" w:color="auto" w:fill="FFFFFF"/>
        <w:spacing w:after="150" w:line="432" w:lineRule="atLeast"/>
        <w:rPr>
          <w:rFonts w:ascii="Times New Roman" w:eastAsia="Times New Roman" w:hAnsi="Times New Roman" w:cs="Times New Roman"/>
          <w:b/>
          <w:bCs/>
          <w:color w:val="000000"/>
          <w:szCs w:val="24"/>
          <w:lang w:eastAsia="cs-CZ"/>
        </w:rPr>
      </w:pPr>
      <w:r>
        <w:rPr>
          <w:noProof/>
        </w:rPr>
        <w:drawing>
          <wp:inline distT="0" distB="0" distL="0" distR="0" wp14:anchorId="4BD06B62" wp14:editId="3334DF49">
            <wp:extent cx="4772025" cy="2506345"/>
            <wp:effectExtent l="0" t="0" r="9525" b="8255"/>
            <wp:docPr id="4154224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385" cy="252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30587" w14:textId="18D43B26" w:rsidR="00B55176" w:rsidRPr="00B55176" w:rsidRDefault="00237C74" w:rsidP="00CB32FB">
      <w:pPr>
        <w:shd w:val="clear" w:color="auto" w:fill="FFFFFF"/>
        <w:spacing w:after="150" w:line="432" w:lineRule="atLeast"/>
        <w:rPr>
          <w:rFonts w:ascii="Times New Roman" w:eastAsia="Times New Roman" w:hAnsi="Times New Roman" w:cs="Times New Roman"/>
          <w:b/>
          <w:bCs/>
          <w:color w:val="000000"/>
          <w:szCs w:val="24"/>
          <w:lang w:eastAsia="cs-CZ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0EDEB5C" wp14:editId="2D66DAD9">
            <wp:extent cx="4413885" cy="1341755"/>
            <wp:effectExtent l="0" t="0" r="5715" b="0"/>
            <wp:docPr id="201742818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428183" name="Obrázek 201742818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6F368" w14:textId="5AC39930" w:rsidR="008E000B" w:rsidRPr="00BA7C50" w:rsidRDefault="008E000B" w:rsidP="00BA7C50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BA7C50">
        <w:rPr>
          <w:rFonts w:ascii="Times New Roman" w:hAnsi="Times New Roman" w:cs="Times New Roman"/>
          <w:b/>
          <w:bCs/>
          <w:color w:val="FF0000"/>
          <w:sz w:val="32"/>
          <w:szCs w:val="32"/>
        </w:rPr>
        <w:t>Svoz nebezpeč</w:t>
      </w:r>
      <w:r w:rsidR="001C147B" w:rsidRPr="00BA7C50">
        <w:rPr>
          <w:rFonts w:ascii="Times New Roman" w:hAnsi="Times New Roman" w:cs="Times New Roman"/>
          <w:b/>
          <w:bCs/>
          <w:color w:val="FF0000"/>
          <w:sz w:val="32"/>
          <w:szCs w:val="32"/>
        </w:rPr>
        <w:t>ného a velkoobjemového odpadu:</w:t>
      </w:r>
    </w:p>
    <w:p w14:paraId="403B766D" w14:textId="521C24B1" w:rsidR="001C147B" w:rsidRPr="00BA7C50" w:rsidRDefault="001C147B" w:rsidP="00BA7C50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BA7C50">
        <w:rPr>
          <w:rFonts w:ascii="Times New Roman" w:hAnsi="Times New Roman" w:cs="Times New Roman"/>
          <w:b/>
          <w:bCs/>
          <w:color w:val="FF0000"/>
          <w:sz w:val="32"/>
          <w:szCs w:val="32"/>
        </w:rPr>
        <w:t>17. 5. 2025</w:t>
      </w:r>
    </w:p>
    <w:p w14:paraId="43C7CA61" w14:textId="6C1CF89D" w:rsidR="001C147B" w:rsidRDefault="00CB2914" w:rsidP="00167E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E7A8025" wp14:editId="1FA33034">
            <wp:extent cx="3521294" cy="4314825"/>
            <wp:effectExtent l="0" t="0" r="3175" b="0"/>
            <wp:docPr id="174531217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312171" name="Obrázek 174531217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767" cy="432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353A6" w14:textId="62752315" w:rsidR="00CB2914" w:rsidRPr="00BA7C50" w:rsidRDefault="00CB2914" w:rsidP="00BA7C50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BA7C50">
        <w:rPr>
          <w:rFonts w:ascii="Times New Roman" w:hAnsi="Times New Roman" w:cs="Times New Roman"/>
          <w:b/>
          <w:bCs/>
          <w:color w:val="FF0000"/>
          <w:sz w:val="32"/>
          <w:szCs w:val="32"/>
        </w:rPr>
        <w:lastRenderedPageBreak/>
        <w:t>Sbírka – Diakonie Broumov</w:t>
      </w:r>
      <w:r w:rsidR="005A3D6A" w:rsidRPr="00BA7C50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– 19. 5. – 22. 5. 2025</w:t>
      </w:r>
    </w:p>
    <w:p w14:paraId="07A6283F" w14:textId="04667A93" w:rsidR="005A3D6A" w:rsidRDefault="002439B0" w:rsidP="00167E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(máte možnost darovat nepotřebný textil, obuv atd. lidem, kteří tuto pomoc potřebují)</w:t>
      </w:r>
    </w:p>
    <w:p w14:paraId="566D418E" w14:textId="3025EDCC" w:rsidR="002439B0" w:rsidRDefault="002439B0" w:rsidP="00167E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Vše prosím přineste zabalené v igelitových obalech, nebo krabicích.</w:t>
      </w:r>
    </w:p>
    <w:p w14:paraId="0C8510DC" w14:textId="41E07AED" w:rsidR="002439B0" w:rsidRDefault="002439B0" w:rsidP="00167E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BD8BA80" wp14:editId="7EC9D2A6">
            <wp:extent cx="3946396" cy="5304790"/>
            <wp:effectExtent l="0" t="0" r="0" b="0"/>
            <wp:docPr id="118575179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751794" name="Obrázek 118575179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033" cy="53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B8CE1" w14:textId="62A42BDE" w:rsidR="00F9462F" w:rsidRPr="00BA7C50" w:rsidRDefault="00F9462F" w:rsidP="00BA7C50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BA7C50">
        <w:rPr>
          <w:rFonts w:ascii="Times New Roman" w:hAnsi="Times New Roman" w:cs="Times New Roman"/>
          <w:b/>
          <w:bCs/>
          <w:color w:val="FF0000"/>
          <w:sz w:val="32"/>
          <w:szCs w:val="32"/>
        </w:rPr>
        <w:lastRenderedPageBreak/>
        <w:t>Sběr elektrozařízení v naší obci – 10. 5. 2025    8:00 – 10:00hod.</w:t>
      </w:r>
    </w:p>
    <w:p w14:paraId="129A1066" w14:textId="177E6B08" w:rsidR="00F9462F" w:rsidRPr="00BA7C50" w:rsidRDefault="00F9462F" w:rsidP="00167E53">
      <w:pPr>
        <w:rPr>
          <w:rFonts w:ascii="Times New Roman" w:hAnsi="Times New Roman" w:cs="Times New Roman"/>
          <w:b/>
          <w:bCs/>
          <w:color w:val="212121"/>
          <w:sz w:val="28"/>
          <w:szCs w:val="28"/>
        </w:rPr>
      </w:pPr>
      <w:r>
        <w:rPr>
          <w:rFonts w:ascii="Times New Roman" w:hAnsi="Times New Roman" w:cs="Times New Roman"/>
          <w:color w:val="212121"/>
        </w:rPr>
        <w:t xml:space="preserve">Hasiči Jestřabí budou, v rámci </w:t>
      </w:r>
      <w:hyperlink r:id="rId23" w:history="1">
        <w:r w:rsidRPr="004806E7">
          <w:rPr>
            <w:rStyle w:val="Hypertextovodkaz"/>
            <w:rFonts w:ascii="Times New Roman" w:hAnsi="Times New Roman" w:cs="Times New Roman"/>
          </w:rPr>
          <w:t>www.recyklujteshasici.cz</w:t>
        </w:r>
      </w:hyperlink>
      <w:r>
        <w:rPr>
          <w:rFonts w:ascii="Times New Roman" w:hAnsi="Times New Roman" w:cs="Times New Roman"/>
          <w:color w:val="212121"/>
        </w:rPr>
        <w:t xml:space="preserve">, </w:t>
      </w:r>
      <w:r w:rsidRPr="00BA7C50">
        <w:rPr>
          <w:rFonts w:ascii="Times New Roman" w:hAnsi="Times New Roman" w:cs="Times New Roman"/>
          <w:b/>
          <w:bCs/>
          <w:color w:val="212121"/>
        </w:rPr>
        <w:t>sbírat nepotřebné elektrozařízení přímo u vašeho domu</w:t>
      </w:r>
      <w:r>
        <w:rPr>
          <w:rFonts w:ascii="Times New Roman" w:hAnsi="Times New Roman" w:cs="Times New Roman"/>
          <w:color w:val="212121"/>
        </w:rPr>
        <w:t xml:space="preserve">. Pro vás to znamená, že v sobotu </w:t>
      </w:r>
      <w:r w:rsidRPr="00BA7C50">
        <w:rPr>
          <w:rFonts w:ascii="Times New Roman" w:hAnsi="Times New Roman" w:cs="Times New Roman"/>
          <w:b/>
          <w:bCs/>
          <w:color w:val="212121"/>
        </w:rPr>
        <w:t>10. 5. v čase 8-10 hod</w:t>
      </w:r>
      <w:r>
        <w:rPr>
          <w:rFonts w:ascii="Times New Roman" w:hAnsi="Times New Roman" w:cs="Times New Roman"/>
          <w:color w:val="212121"/>
        </w:rPr>
        <w:t xml:space="preserve">. nachystáte před svůj dům nepotřebné </w:t>
      </w:r>
      <w:r w:rsidRPr="00BA7C50">
        <w:rPr>
          <w:rFonts w:ascii="Times New Roman" w:hAnsi="Times New Roman" w:cs="Times New Roman"/>
          <w:b/>
          <w:bCs/>
          <w:color w:val="212121"/>
        </w:rPr>
        <w:t>kompletní elektrozařízení</w:t>
      </w:r>
      <w:r>
        <w:rPr>
          <w:rFonts w:ascii="Times New Roman" w:hAnsi="Times New Roman" w:cs="Times New Roman"/>
          <w:color w:val="212121"/>
        </w:rPr>
        <w:t xml:space="preserve">, které dosloužilo a potřebujete se ho zbavit. Hasiči projedou vesnicí a tento odpad odvezou. V případě, že vám nemá kdo pomoci s vynesením těžkých kusů před dům, po domluvě, vám je hasiči vynesou přímo z domu. Jen je potřeba se dopředu domluvit (volejte přímo v sobotu 8-10hod.) – </w:t>
      </w:r>
      <w:r w:rsidRPr="00BA7C50">
        <w:rPr>
          <w:rFonts w:ascii="Times New Roman" w:hAnsi="Times New Roman" w:cs="Times New Roman"/>
          <w:b/>
          <w:bCs/>
          <w:color w:val="212121"/>
          <w:sz w:val="28"/>
          <w:szCs w:val="28"/>
        </w:rPr>
        <w:t xml:space="preserve">kontakt na kompetentní osobu: 737 542 760 </w:t>
      </w:r>
    </w:p>
    <w:p w14:paraId="6CC2E012" w14:textId="71BACABD" w:rsidR="00F9462F" w:rsidRPr="002439B0" w:rsidRDefault="00BA7C50" w:rsidP="00167E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212121"/>
        </w:rPr>
        <w:drawing>
          <wp:inline distT="0" distB="0" distL="0" distR="0" wp14:anchorId="5916DF65" wp14:editId="7378DD2C">
            <wp:extent cx="3742690" cy="4095750"/>
            <wp:effectExtent l="0" t="0" r="0" b="0"/>
            <wp:docPr id="132325552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255520" name="Obrázek 132325552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473" cy="410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462F" w:rsidRPr="002439B0" w:rsidSect="00EF51BC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ind">
    <w:charset w:val="EE"/>
    <w:family w:val="auto"/>
    <w:pitch w:val="variable"/>
    <w:sig w:usb0="00008007" w:usb1="00000000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69FDEE3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380871940" o:spid="_x0000_i1025" type="#_x0000_t75" style="width:37.5pt;height:37.5pt;visibility:visible;mso-wrap-style:square">
            <v:imagedata r:id="rId1" o:title=""/>
          </v:shape>
        </w:pict>
      </mc:Choice>
      <mc:Fallback>
        <w:drawing>
          <wp:inline distT="0" distB="0" distL="0" distR="0" wp14:anchorId="482B314C" wp14:editId="3C0F0594">
            <wp:extent cx="476250" cy="476250"/>
            <wp:effectExtent l="0" t="0" r="0" b="0"/>
            <wp:docPr id="1380871940" name="Obrázek 138087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F2E16E9"/>
    <w:multiLevelType w:val="hybridMultilevel"/>
    <w:tmpl w:val="58C014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DD207C"/>
    <w:multiLevelType w:val="hybridMultilevel"/>
    <w:tmpl w:val="C26AD460"/>
    <w:lvl w:ilvl="0" w:tplc="25101F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0638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B8E89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8880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409C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6EC7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9E650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94E4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F0B4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14F012E"/>
    <w:multiLevelType w:val="hybridMultilevel"/>
    <w:tmpl w:val="E646B37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E308B3"/>
    <w:multiLevelType w:val="multilevel"/>
    <w:tmpl w:val="B9465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7B3A71"/>
    <w:multiLevelType w:val="hybridMultilevel"/>
    <w:tmpl w:val="684E0DE2"/>
    <w:lvl w:ilvl="0" w:tplc="37C854C8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287446"/>
    <w:multiLevelType w:val="hybridMultilevel"/>
    <w:tmpl w:val="F71EE482"/>
    <w:lvl w:ilvl="0" w:tplc="37C854C8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D20FCD"/>
    <w:multiLevelType w:val="hybridMultilevel"/>
    <w:tmpl w:val="1DD4CF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715987"/>
    <w:multiLevelType w:val="multilevel"/>
    <w:tmpl w:val="C6380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8715C3B"/>
    <w:multiLevelType w:val="hybridMultilevel"/>
    <w:tmpl w:val="C278F01C"/>
    <w:lvl w:ilvl="0" w:tplc="0405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9" w15:restartNumberingAfterBreak="0">
    <w:nsid w:val="7CE70226"/>
    <w:multiLevelType w:val="hybridMultilevel"/>
    <w:tmpl w:val="FEB86B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506CC1"/>
    <w:multiLevelType w:val="hybridMultilevel"/>
    <w:tmpl w:val="F806B26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4426982">
    <w:abstractNumId w:val="9"/>
  </w:num>
  <w:num w:numId="2" w16cid:durableId="1674256094">
    <w:abstractNumId w:val="3"/>
  </w:num>
  <w:num w:numId="3" w16cid:durableId="54473628">
    <w:abstractNumId w:val="7"/>
  </w:num>
  <w:num w:numId="4" w16cid:durableId="85884220">
    <w:abstractNumId w:val="1"/>
  </w:num>
  <w:num w:numId="5" w16cid:durableId="1485274654">
    <w:abstractNumId w:val="6"/>
  </w:num>
  <w:num w:numId="6" w16cid:durableId="1222207441">
    <w:abstractNumId w:val="8"/>
  </w:num>
  <w:num w:numId="7" w16cid:durableId="1992514596">
    <w:abstractNumId w:val="2"/>
  </w:num>
  <w:num w:numId="8" w16cid:durableId="43065563">
    <w:abstractNumId w:val="5"/>
  </w:num>
  <w:num w:numId="9" w16cid:durableId="1713840735">
    <w:abstractNumId w:val="4"/>
  </w:num>
  <w:num w:numId="10" w16cid:durableId="2011834103">
    <w:abstractNumId w:val="10"/>
  </w:num>
  <w:num w:numId="11" w16cid:durableId="5452615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4D1"/>
    <w:rsid w:val="00076378"/>
    <w:rsid w:val="00080B5A"/>
    <w:rsid w:val="00167E53"/>
    <w:rsid w:val="00197230"/>
    <w:rsid w:val="001C147B"/>
    <w:rsid w:val="001D4418"/>
    <w:rsid w:val="001D523D"/>
    <w:rsid w:val="001D6366"/>
    <w:rsid w:val="00237C74"/>
    <w:rsid w:val="002439B0"/>
    <w:rsid w:val="00275548"/>
    <w:rsid w:val="0036607E"/>
    <w:rsid w:val="003805E0"/>
    <w:rsid w:val="003A2BE1"/>
    <w:rsid w:val="003D3496"/>
    <w:rsid w:val="003D5112"/>
    <w:rsid w:val="004B236E"/>
    <w:rsid w:val="004B568D"/>
    <w:rsid w:val="004C1E45"/>
    <w:rsid w:val="004F7326"/>
    <w:rsid w:val="00530CDE"/>
    <w:rsid w:val="00593A8B"/>
    <w:rsid w:val="005A3D6A"/>
    <w:rsid w:val="0062611C"/>
    <w:rsid w:val="00720B8A"/>
    <w:rsid w:val="00775CD4"/>
    <w:rsid w:val="007D52BF"/>
    <w:rsid w:val="007E0762"/>
    <w:rsid w:val="007F7A8A"/>
    <w:rsid w:val="008E000B"/>
    <w:rsid w:val="009C44D1"/>
    <w:rsid w:val="00AB0CEF"/>
    <w:rsid w:val="00AD31EC"/>
    <w:rsid w:val="00B55176"/>
    <w:rsid w:val="00B751B4"/>
    <w:rsid w:val="00BA7C50"/>
    <w:rsid w:val="00BD18AF"/>
    <w:rsid w:val="00C362B9"/>
    <w:rsid w:val="00C97352"/>
    <w:rsid w:val="00CB2914"/>
    <w:rsid w:val="00CB32FB"/>
    <w:rsid w:val="00D9685F"/>
    <w:rsid w:val="00DD5E04"/>
    <w:rsid w:val="00E460F5"/>
    <w:rsid w:val="00EA5266"/>
    <w:rsid w:val="00EF51BC"/>
    <w:rsid w:val="00F15C30"/>
    <w:rsid w:val="00F9462F"/>
    <w:rsid w:val="00FB6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2A381"/>
  <w15:chartTrackingRefBased/>
  <w15:docId w15:val="{DFAE75B4-93DA-429D-A86C-1F1640CAE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D31EC"/>
    <w:rPr>
      <w:rFonts w:ascii="Garamond" w:hAnsi="Garamond"/>
      <w:sz w:val="24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9685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30CD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C44D1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C44D1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9C44D1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1D4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CB32FB"/>
    <w:rPr>
      <w:b/>
      <w:bCs/>
    </w:rPr>
  </w:style>
  <w:style w:type="paragraph" w:styleId="Zkladntextodsazen2">
    <w:name w:val="Body Text Indent 2"/>
    <w:basedOn w:val="Normln"/>
    <w:link w:val="Zkladntextodsazen2Char"/>
    <w:rsid w:val="007F7A8A"/>
    <w:pPr>
      <w:spacing w:after="0" w:line="240" w:lineRule="auto"/>
      <w:ind w:left="708" w:firstLine="360"/>
      <w:jc w:val="both"/>
    </w:pPr>
    <w:rPr>
      <w:rFonts w:ascii="Times New Roman" w:eastAsia="Times New Roman" w:hAnsi="Times New Roman" w:cs="Times New Roman"/>
      <w:bCs/>
      <w:szCs w:val="20"/>
      <w:lang w:eastAsia="cs-CZ"/>
    </w:rPr>
  </w:style>
  <w:style w:type="character" w:customStyle="1" w:styleId="Zkladntextodsazen2Char">
    <w:name w:val="Základní text odsazený 2 Char"/>
    <w:basedOn w:val="Standardnpsmoodstavce"/>
    <w:link w:val="Zkladntextodsazen2"/>
    <w:rsid w:val="007F7A8A"/>
    <w:rPr>
      <w:rFonts w:ascii="Times New Roman" w:eastAsia="Times New Roman" w:hAnsi="Times New Roman" w:cs="Times New Roman"/>
      <w:bCs/>
      <w:sz w:val="24"/>
      <w:szCs w:val="20"/>
      <w:lang w:eastAsia="cs-CZ"/>
    </w:rPr>
  </w:style>
  <w:style w:type="paragraph" w:customStyle="1" w:styleId="NormlnIMP">
    <w:name w:val="Normální_IMP"/>
    <w:basedOn w:val="Normln"/>
    <w:rsid w:val="007F7A8A"/>
    <w:pPr>
      <w:suppressAutoHyphens/>
      <w:overflowPunct w:val="0"/>
      <w:autoSpaceDE w:val="0"/>
      <w:autoSpaceDN w:val="0"/>
      <w:adjustRightInd w:val="0"/>
      <w:spacing w:after="0" w:line="230" w:lineRule="auto"/>
      <w:jc w:val="both"/>
      <w:textAlignment w:val="baseline"/>
    </w:pPr>
    <w:rPr>
      <w:rFonts w:ascii="Times New Roman" w:eastAsia="Times New Roman" w:hAnsi="Times New Roman" w:cs="Times New Roman"/>
      <w:szCs w:val="20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530CDE"/>
    <w:rPr>
      <w:color w:val="954F72" w:themeColor="followed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30CD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9685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39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35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82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16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46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83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3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1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9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4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9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1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86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9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632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156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3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9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0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70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17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83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9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2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22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039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02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17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9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64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43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118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8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1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0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2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98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3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33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data=!4m2!3m1!1s0x471364e5d10bf537:0xbf05092f5f936725?sa=X&amp;ved=1t:8290&amp;ictx=111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hyperlink" Target="http://www.obecjestrabi.cz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hyperlink" Target="https://www.obecjestrabi.cz/vyhlasky%2Dnarizeni%2Drady%2Dobce/ds-53/p1=62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www.recyklujteshasici.cz" TargetMode="External"/><Relationship Id="rId10" Type="http://schemas.openxmlformats.org/officeDocument/2006/relationships/hyperlink" Target="http://www.recyklujteshasici.cz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www.eltma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475C78-8F2A-46EB-9C8D-BC19A2A20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1597</Words>
  <Characters>9426</Characters>
  <Application>Microsoft Office Word</Application>
  <DocSecurity>0</DocSecurity>
  <Lines>78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Pavel Šuráň</cp:lastModifiedBy>
  <cp:revision>4</cp:revision>
  <cp:lastPrinted>2025-05-05T09:21:00Z</cp:lastPrinted>
  <dcterms:created xsi:type="dcterms:W3CDTF">2025-05-05T09:59:00Z</dcterms:created>
  <dcterms:modified xsi:type="dcterms:W3CDTF">2025-05-09T08:23:00Z</dcterms:modified>
</cp:coreProperties>
</file>